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4374" w:rsidRDefault="00500E7F">
      <w:pPr>
        <w:pStyle w:val="Style1"/>
        <w:ind w:left="5669"/>
      </w:pPr>
      <w:r>
        <w:t>УТВЕРЖДЕН</w:t>
      </w:r>
    </w:p>
    <w:p w:rsidR="000D4374" w:rsidRDefault="00500E7F">
      <w:pPr>
        <w:pStyle w:val="Style1"/>
        <w:ind w:left="5669"/>
      </w:pPr>
      <w:r>
        <w:t xml:space="preserve">приказом Министерства </w:t>
      </w:r>
    </w:p>
    <w:p w:rsidR="000D4374" w:rsidRDefault="00500E7F">
      <w:pPr>
        <w:pStyle w:val="Style1"/>
        <w:ind w:left="5669"/>
      </w:pPr>
      <w:r>
        <w:t>труда и социальной защиты Российской Федерации</w:t>
      </w:r>
    </w:p>
    <w:p w:rsidR="000D4374" w:rsidRDefault="00500E7F">
      <w:pPr>
        <w:pStyle w:val="Style1"/>
        <w:ind w:left="5669"/>
      </w:pPr>
      <w:r>
        <w:t>от «__»________202_ г. №____</w:t>
      </w:r>
    </w:p>
    <w:p w:rsidR="000D4374" w:rsidRDefault="000D4374">
      <w:pPr>
        <w:tabs>
          <w:tab w:val="left" w:pos="3180"/>
        </w:tabs>
        <w:spacing w:after="0" w:line="240" w:lineRule="auto"/>
        <w:ind w:left="5670"/>
        <w:jc w:val="center"/>
        <w:rPr>
          <w:rFonts w:cs="Times New Roman"/>
          <w:sz w:val="28"/>
          <w:szCs w:val="28"/>
        </w:rPr>
      </w:pPr>
    </w:p>
    <w:p w:rsidR="000D4374" w:rsidRDefault="00500E7F">
      <w:pPr>
        <w:pStyle w:val="Style2"/>
        <w:spacing w:after="0"/>
      </w:pPr>
      <w:r>
        <w:t>ПРОФЕССИОНАЛЬНЫЙ СТАНДАРТ</w:t>
      </w:r>
    </w:p>
    <w:p w:rsidR="000D4374" w:rsidRDefault="00500E7F">
      <w:pPr>
        <w:spacing w:before="240" w:after="0" w:line="240" w:lineRule="auto"/>
        <w:jc w:val="center"/>
        <w:rPr>
          <w:rFonts w:cs="Times New Roman"/>
          <w:b/>
          <w:bCs/>
          <w:spacing w:val="-2"/>
          <w:sz w:val="28"/>
          <w:szCs w:val="28"/>
        </w:rPr>
      </w:pPr>
      <w:bookmarkStart w:id="0" w:name="OLE_LINK1"/>
      <w:r>
        <w:rPr>
          <w:rFonts w:cs="Times New Roman"/>
          <w:b/>
          <w:spacing w:val="-2"/>
          <w:sz w:val="28"/>
          <w:szCs w:val="28"/>
        </w:rPr>
        <w:t>Бурильщик эксплуатационного и разведочного бурения скважин на нефть и газ</w:t>
      </w:r>
      <w:bookmarkEnd w:id="0"/>
    </w:p>
    <w:p w:rsidR="000D4374" w:rsidRDefault="000D4374">
      <w:pPr>
        <w:spacing w:before="240" w:after="0" w:line="240" w:lineRule="auto"/>
        <w:jc w:val="center"/>
        <w:rPr>
          <w:rFonts w:cs="Times New Roman"/>
          <w:b/>
          <w:bCs/>
          <w:sz w:val="28"/>
          <w:szCs w:val="28"/>
        </w:rPr>
      </w:pPr>
    </w:p>
    <w:tbl>
      <w:tblPr>
        <w:tblW w:w="1100" w:type="pct"/>
        <w:jc w:val="right"/>
        <w:tblLayout w:type="fixed"/>
        <w:tblLook w:val="00A0" w:firstRow="1" w:lastRow="0" w:firstColumn="1" w:lastColumn="0" w:noHBand="0" w:noVBand="0"/>
      </w:tblPr>
      <w:tblGrid>
        <w:gridCol w:w="2243"/>
      </w:tblGrid>
      <w:tr w:rsidR="000D4374">
        <w:trPr>
          <w:trHeight w:val="399"/>
          <w:jc w:val="right"/>
        </w:trPr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0D4374">
            <w:pPr>
              <w:spacing w:after="0" w:line="240" w:lineRule="auto"/>
              <w:jc w:val="both"/>
              <w:rPr>
                <w:rFonts w:cs="Times New Roman"/>
                <w:i/>
                <w:iCs/>
              </w:rPr>
            </w:pPr>
          </w:p>
        </w:tc>
      </w:tr>
      <w:tr w:rsidR="000D4374">
        <w:trPr>
          <w:trHeight w:val="399"/>
          <w:jc w:val="right"/>
        </w:trPr>
        <w:tc>
          <w:tcPr>
            <w:tcW w:w="2245" w:type="dxa"/>
            <w:tcBorders>
              <w:top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Регистрационный номер</w:t>
            </w:r>
          </w:p>
        </w:tc>
      </w:tr>
    </w:tbl>
    <w:sdt>
      <w:sdtPr>
        <w:rPr>
          <w:rFonts w:ascii="Times New Roman" w:hAnsi="Times New Roman"/>
          <w:b w:val="0"/>
          <w:bCs w:val="0"/>
          <w:color w:val="auto"/>
          <w:sz w:val="24"/>
          <w:szCs w:val="22"/>
          <w:lang w:val="ru-RU"/>
        </w:rPr>
        <w:id w:val="-806242642"/>
        <w:docPartObj>
          <w:docPartGallery w:val="Table of Contents"/>
          <w:docPartUnique/>
        </w:docPartObj>
      </w:sdtPr>
      <w:sdtEndPr/>
      <w:sdtContent>
        <w:p w:rsidR="000D4374" w:rsidRDefault="00500E7F">
          <w:pPr>
            <w:pStyle w:val="aff8"/>
            <w:jc w:val="center"/>
            <w:rPr>
              <w:rFonts w:ascii="Times New Roman" w:hAnsi="Times New Roman"/>
              <w:b w:val="0"/>
              <w:color w:val="auto"/>
              <w:sz w:val="24"/>
              <w:szCs w:val="24"/>
            </w:rPr>
          </w:pPr>
          <w:r>
            <w:rPr>
              <w:rFonts w:ascii="Times New Roman" w:hAnsi="Times New Roman"/>
              <w:b w:val="0"/>
              <w:color w:val="auto"/>
              <w:sz w:val="24"/>
              <w:szCs w:val="24"/>
              <w:lang w:val="ru-RU"/>
            </w:rPr>
            <w:t>Содержание</w:t>
          </w:r>
        </w:p>
        <w:p w:rsidR="000D4374" w:rsidRDefault="00500E7F">
          <w:pPr>
            <w:pStyle w:val="1d"/>
            <w:spacing w:after="0" w:line="240" w:lineRule="auto"/>
            <w:ind w:firstLine="0"/>
            <w:rPr>
              <w:rFonts w:asciiTheme="minorHAnsi" w:eastAsiaTheme="minorEastAsia" w:hAnsiTheme="minorHAnsi" w:cstheme="minorBidi"/>
              <w:sz w:val="22"/>
            </w:rPr>
          </w:pPr>
          <w:r>
            <w:rPr>
              <w:rStyle w:val="af3"/>
              <w:color w:val="auto"/>
              <w:u w:val="none"/>
            </w:rPr>
            <w:t>I. Общие сведения</w:t>
          </w:r>
          <w:r>
            <w:tab/>
            <w:t>2</w:t>
          </w:r>
        </w:p>
        <w:p w:rsidR="000D4374" w:rsidRDefault="00500E7F">
          <w:pPr>
            <w:pStyle w:val="1d"/>
            <w:spacing w:after="0" w:line="240" w:lineRule="auto"/>
            <w:ind w:firstLine="0"/>
            <w:rPr>
              <w:rFonts w:asciiTheme="minorHAnsi" w:eastAsiaTheme="minorEastAsia" w:hAnsiTheme="minorHAnsi" w:cstheme="minorBidi"/>
              <w:sz w:val="22"/>
            </w:rPr>
          </w:pPr>
          <w:r>
            <w:rPr>
              <w:rStyle w:val="af3"/>
              <w:color w:val="auto"/>
              <w:u w:val="none"/>
            </w:rPr>
            <w:t>II. Описание трудовых функций, входящих в профессиональный стандарт (функциональная карта вида профессиональной деятельности)</w:t>
          </w:r>
          <w:r>
            <w:tab/>
            <w:t>3</w:t>
          </w:r>
        </w:p>
        <w:p w:rsidR="000D4374" w:rsidRDefault="00500E7F">
          <w:pPr>
            <w:pStyle w:val="1d"/>
            <w:spacing w:after="0" w:line="240" w:lineRule="auto"/>
            <w:ind w:firstLine="0"/>
            <w:rPr>
              <w:rFonts w:asciiTheme="minorHAnsi" w:eastAsiaTheme="minorEastAsia" w:hAnsiTheme="minorHAnsi" w:cstheme="minorBidi"/>
              <w:sz w:val="22"/>
            </w:rPr>
          </w:pPr>
          <w:r>
            <w:rPr>
              <w:rStyle w:val="af3"/>
              <w:color w:val="auto"/>
              <w:u w:val="none"/>
            </w:rPr>
            <w:t>III. Характеристика обобщенных трудовых функций</w:t>
          </w:r>
          <w:r>
            <w:tab/>
            <w:t>12</w:t>
          </w:r>
        </w:p>
        <w:p w:rsidR="000D4374" w:rsidRDefault="00500E7F">
          <w:pPr>
            <w:pStyle w:val="24"/>
            <w:rPr>
              <w:rFonts w:asciiTheme="minorHAnsi" w:eastAsiaTheme="minorEastAsia" w:hAnsiTheme="minorHAnsi" w:cstheme="minorBidi"/>
              <w:sz w:val="22"/>
            </w:rPr>
          </w:pPr>
          <w:r>
            <w:rPr>
              <w:rStyle w:val="af3"/>
              <w:color w:val="auto"/>
              <w:u w:val="none"/>
            </w:rPr>
            <w:t>3.1. Обобщенная трудовая функция «Выполнение отдельных ра</w:t>
          </w:r>
          <w:r>
            <w:rPr>
              <w:rStyle w:val="af3"/>
              <w:color w:val="auto"/>
              <w:u w:val="none"/>
            </w:rPr>
            <w:t>бот при технологическом процессе бурения нефтяных и газовых скважин глубиной до 4000 м под руководством бурильщика эксплуатационного и разведочного бурения скважин на нефть и газ»</w:t>
          </w:r>
          <w:r>
            <w:tab/>
            <w:t>12</w:t>
          </w:r>
        </w:p>
        <w:p w:rsidR="000D4374" w:rsidRDefault="00500E7F">
          <w:pPr>
            <w:pStyle w:val="24"/>
            <w:rPr>
              <w:rFonts w:asciiTheme="minorHAnsi" w:eastAsiaTheme="minorEastAsia" w:hAnsiTheme="minorHAnsi" w:cstheme="minorBidi"/>
              <w:sz w:val="22"/>
            </w:rPr>
          </w:pPr>
          <w:r>
            <w:rPr>
              <w:rStyle w:val="af3"/>
              <w:color w:val="auto"/>
              <w:u w:val="none"/>
            </w:rPr>
            <w:t>3.2. Обобщенная трудовая функция «Выполнение комплекса работ при технолог</w:t>
          </w:r>
          <w:r>
            <w:rPr>
              <w:rStyle w:val="af3"/>
              <w:color w:val="auto"/>
              <w:u w:val="none"/>
            </w:rPr>
            <w:t>ическом процессе бурения нефтяных и газовых скважин глубиной до 4000 м под руководством бурильщика эксплуатационного и разведочного бурения скважин на нефть и газ»</w:t>
          </w:r>
          <w:r>
            <w:tab/>
            <w:t>21</w:t>
          </w:r>
        </w:p>
        <w:p w:rsidR="000D4374" w:rsidRDefault="00500E7F">
          <w:pPr>
            <w:pStyle w:val="24"/>
            <w:rPr>
              <w:rFonts w:asciiTheme="minorHAnsi" w:eastAsiaTheme="minorEastAsia" w:hAnsiTheme="minorHAnsi" w:cstheme="minorBidi"/>
              <w:sz w:val="22"/>
            </w:rPr>
          </w:pPr>
          <w:r>
            <w:rPr>
              <w:rStyle w:val="af3"/>
              <w:color w:val="auto"/>
              <w:u w:val="none"/>
            </w:rPr>
            <w:t>3.3. Обобщенная трудовая функция «Выполнение отдельных работ при технологическом процессе</w:t>
          </w:r>
          <w:r>
            <w:rPr>
              <w:rStyle w:val="af3"/>
              <w:color w:val="auto"/>
              <w:u w:val="none"/>
            </w:rPr>
            <w:t xml:space="preserve"> бурения нефтяных и газовых скважин глубиной свыше 4000 м под руководством бурильщика эксплуатационного и разведочного бурения скважин на нефть и газ»</w:t>
          </w:r>
          <w:r>
            <w:tab/>
            <w:t>29</w:t>
          </w:r>
        </w:p>
        <w:p w:rsidR="000D4374" w:rsidRDefault="00500E7F">
          <w:pPr>
            <w:pStyle w:val="24"/>
            <w:rPr>
              <w:rFonts w:asciiTheme="minorHAnsi" w:eastAsiaTheme="minorEastAsia" w:hAnsiTheme="minorHAnsi" w:cstheme="minorBidi"/>
              <w:sz w:val="22"/>
            </w:rPr>
          </w:pPr>
          <w:r>
            <w:rPr>
              <w:rStyle w:val="af3"/>
              <w:color w:val="auto"/>
              <w:u w:val="none"/>
            </w:rPr>
            <w:t>3.4. Обобщенная трудовая функция «Выполнение комплекса работ при технологическом процессе бурения нефт</w:t>
          </w:r>
          <w:r>
            <w:rPr>
              <w:rStyle w:val="af3"/>
              <w:color w:val="auto"/>
              <w:u w:val="none"/>
            </w:rPr>
            <w:t>яных и газовых скважин глубиной свыше 4000 м под руководством бурильщика эксплуатационного и разведочного бурения скважин на нефть и газ»</w:t>
          </w:r>
          <w:r>
            <w:tab/>
            <w:t>40</w:t>
          </w:r>
        </w:p>
        <w:p w:rsidR="000D4374" w:rsidRDefault="00500E7F">
          <w:pPr>
            <w:pStyle w:val="24"/>
            <w:rPr>
              <w:rFonts w:asciiTheme="minorHAnsi" w:eastAsiaTheme="minorEastAsia" w:hAnsiTheme="minorHAnsi" w:cstheme="minorBidi"/>
              <w:sz w:val="22"/>
            </w:rPr>
          </w:pPr>
          <w:r>
            <w:rPr>
              <w:rStyle w:val="af3"/>
              <w:color w:val="auto"/>
              <w:u w:val="none"/>
            </w:rPr>
            <w:t>3.5. Обобщенная трудовая функция «Выполнение отдельных работ при технологическом процессе бурения нефтяных и газовы</w:t>
          </w:r>
          <w:r>
            <w:rPr>
              <w:rStyle w:val="af3"/>
              <w:color w:val="auto"/>
              <w:u w:val="none"/>
            </w:rPr>
            <w:t>х скважин с плавучей буровой установки под руководством бурильщика эксплуатационного и разведочного бурения скважин на нефть и газ»</w:t>
          </w:r>
          <w:r>
            <w:tab/>
            <w:t>52</w:t>
          </w:r>
        </w:p>
        <w:p w:rsidR="000D4374" w:rsidRDefault="00500E7F">
          <w:pPr>
            <w:pStyle w:val="24"/>
            <w:rPr>
              <w:rFonts w:asciiTheme="minorHAnsi" w:eastAsiaTheme="minorEastAsia" w:hAnsiTheme="minorHAnsi" w:cstheme="minorBidi"/>
              <w:sz w:val="22"/>
            </w:rPr>
          </w:pPr>
          <w:r>
            <w:rPr>
              <w:rStyle w:val="af3"/>
              <w:color w:val="auto"/>
              <w:u w:val="none"/>
            </w:rPr>
            <w:t>3.6. Обобщенная трудовая функция «Выполнение комплекса работ при технологическом процессе бурения нефтяных и газовых сква</w:t>
          </w:r>
          <w:r>
            <w:rPr>
              <w:rStyle w:val="af3"/>
              <w:color w:val="auto"/>
              <w:u w:val="none"/>
            </w:rPr>
            <w:t>жин с плавучей буровой установки под руководством бурильщика эксплуатационного и разведочного бурения скважин на нефть и газ»</w:t>
          </w:r>
          <w:r>
            <w:tab/>
            <w:t>56</w:t>
          </w:r>
        </w:p>
        <w:p w:rsidR="000D4374" w:rsidRDefault="00500E7F">
          <w:pPr>
            <w:pStyle w:val="24"/>
            <w:rPr>
              <w:rFonts w:asciiTheme="minorHAnsi" w:eastAsiaTheme="minorEastAsia" w:hAnsiTheme="minorHAnsi" w:cstheme="minorBidi"/>
              <w:sz w:val="22"/>
            </w:rPr>
          </w:pPr>
          <w:r>
            <w:rPr>
              <w:rStyle w:val="af3"/>
              <w:color w:val="auto"/>
              <w:u w:val="none"/>
            </w:rPr>
            <w:t>3.7. Обобщенная трудовая функция «Ведение технологического процесса бурения нефтяных и газовых скважин глубиной до 4000 м»</w:t>
          </w:r>
          <w:r>
            <w:tab/>
            <w:t>62</w:t>
          </w:r>
        </w:p>
        <w:p w:rsidR="000D4374" w:rsidRDefault="00500E7F">
          <w:pPr>
            <w:pStyle w:val="24"/>
            <w:rPr>
              <w:rFonts w:asciiTheme="minorHAnsi" w:eastAsiaTheme="minorEastAsia" w:hAnsiTheme="minorHAnsi" w:cstheme="minorBidi"/>
              <w:sz w:val="22"/>
            </w:rPr>
          </w:pPr>
          <w:r>
            <w:rPr>
              <w:rStyle w:val="af3"/>
              <w:color w:val="auto"/>
              <w:u w:val="none"/>
            </w:rPr>
            <w:t>3.8. Обобщенная трудовая функция «Ведение технологического процесса бурения нефтяных и газовых скважин глубиной свыше 4000 м»</w:t>
          </w:r>
          <w:r>
            <w:tab/>
            <w:t>72</w:t>
          </w:r>
        </w:p>
        <w:p w:rsidR="000D4374" w:rsidRDefault="00500E7F">
          <w:pPr>
            <w:pStyle w:val="24"/>
            <w:rPr>
              <w:rFonts w:asciiTheme="minorHAnsi" w:eastAsiaTheme="minorEastAsia" w:hAnsiTheme="minorHAnsi" w:cstheme="minorBidi"/>
              <w:sz w:val="22"/>
            </w:rPr>
          </w:pPr>
          <w:r>
            <w:rPr>
              <w:rStyle w:val="af3"/>
              <w:color w:val="auto"/>
              <w:u w:val="none"/>
            </w:rPr>
            <w:t>3.9. Обобщенная трудовая функция «Ведение технологического процесса бурения нефтяных и газовых скважин с плавучей буровой устан</w:t>
          </w:r>
          <w:r>
            <w:rPr>
              <w:rStyle w:val="af3"/>
              <w:color w:val="auto"/>
              <w:u w:val="none"/>
            </w:rPr>
            <w:t>овки»</w:t>
          </w:r>
          <w:r>
            <w:tab/>
            <w:t>85</w:t>
          </w:r>
        </w:p>
        <w:p w:rsidR="000D4374" w:rsidRDefault="00500E7F">
          <w:pPr>
            <w:pStyle w:val="1d"/>
            <w:spacing w:after="0" w:line="240" w:lineRule="auto"/>
            <w:ind w:firstLine="0"/>
            <w:rPr>
              <w:rFonts w:asciiTheme="minorHAnsi" w:eastAsiaTheme="minorEastAsia" w:hAnsiTheme="minorHAnsi" w:cstheme="minorBidi"/>
              <w:sz w:val="22"/>
            </w:rPr>
          </w:pPr>
          <w:r>
            <w:rPr>
              <w:rStyle w:val="af3"/>
              <w:color w:val="auto"/>
              <w:u w:val="none"/>
            </w:rPr>
            <w:t>IV. Сведения об организациях – разработчиках профессионального стандарта</w:t>
          </w:r>
          <w:r>
            <w:tab/>
            <w:t>93</w:t>
          </w:r>
        </w:p>
        <w:p w:rsidR="000D4374" w:rsidRDefault="00500E7F">
          <w:pPr>
            <w:pStyle w:val="1d"/>
            <w:spacing w:after="0" w:line="240" w:lineRule="auto"/>
            <w:ind w:firstLine="0"/>
            <w:rPr>
              <w:b/>
              <w:bCs/>
            </w:rPr>
          </w:pPr>
          <w:r>
            <w:rPr>
              <w:rStyle w:val="af3"/>
              <w:color w:val="auto"/>
              <w:u w:val="none"/>
            </w:rPr>
            <w:t>V. Сокращения, используемые в профессиональном стандарте</w:t>
          </w:r>
          <w:r>
            <w:tab/>
            <w:t>94</w:t>
          </w:r>
        </w:p>
        <w:p w:rsidR="000D4374" w:rsidRDefault="00500E7F">
          <w:pPr>
            <w:pStyle w:val="1d"/>
            <w:spacing w:after="0" w:line="240" w:lineRule="auto"/>
            <w:ind w:firstLine="0"/>
          </w:pPr>
        </w:p>
      </w:sdtContent>
    </w:sdt>
    <w:p w:rsidR="000D4374" w:rsidRDefault="000D4374">
      <w:pPr>
        <w:spacing w:after="0" w:line="240" w:lineRule="auto"/>
      </w:pPr>
      <w:bookmarkStart w:id="1" w:name="_Toc233634052"/>
      <w:bookmarkStart w:id="2" w:name="_Toc233899933"/>
    </w:p>
    <w:p w:rsidR="000D4374" w:rsidRDefault="000D4374">
      <w:pPr>
        <w:spacing w:after="0" w:line="240" w:lineRule="auto"/>
      </w:pPr>
    </w:p>
    <w:p w:rsidR="000D4374" w:rsidRDefault="00500E7F">
      <w:pPr>
        <w:pStyle w:val="1"/>
        <w:spacing w:after="0" w:line="240" w:lineRule="auto"/>
        <w:rPr>
          <w:lang w:val="ru-RU"/>
        </w:rPr>
      </w:pPr>
      <w:r>
        <w:rPr>
          <w:lang w:val="ru-RU"/>
        </w:rPr>
        <w:lastRenderedPageBreak/>
        <w:t>I. Общие сведения</w:t>
      </w:r>
      <w:bookmarkEnd w:id="1"/>
      <w:bookmarkEnd w:id="2"/>
    </w:p>
    <w:p w:rsidR="000D4374" w:rsidRDefault="000D4374">
      <w:pPr>
        <w:spacing w:after="0" w:line="240" w:lineRule="auto"/>
        <w:rPr>
          <w:rFonts w:cs="Times New Roman"/>
        </w:rPr>
      </w:pP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8164"/>
        <w:gridCol w:w="606"/>
        <w:gridCol w:w="1430"/>
      </w:tblGrid>
      <w:tr w:rsidR="000D4374">
        <w:trPr>
          <w:jc w:val="center"/>
        </w:trPr>
        <w:tc>
          <w:tcPr>
            <w:tcW w:w="8168" w:type="dxa"/>
            <w:tcBorders>
              <w:bottom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</w:rPr>
              <w:t>Эксплуатационное и разведочное бурение нефтяных и газовых скважин</w:t>
            </w:r>
          </w:p>
        </w:tc>
        <w:tc>
          <w:tcPr>
            <w:tcW w:w="606" w:type="dxa"/>
            <w:tcBorders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3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19.071</w:t>
            </w:r>
          </w:p>
        </w:tc>
      </w:tr>
      <w:tr w:rsidR="000D4374">
        <w:trPr>
          <w:trHeight w:val="57"/>
          <w:jc w:val="center"/>
        </w:trPr>
        <w:tc>
          <w:tcPr>
            <w:tcW w:w="8774" w:type="dxa"/>
            <w:gridSpan w:val="2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(наименование вида профессиональной деятельности)</w:t>
            </w:r>
          </w:p>
        </w:tc>
        <w:tc>
          <w:tcPr>
            <w:tcW w:w="1431" w:type="dxa"/>
            <w:tcBorders>
              <w:top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</w:tr>
    </w:tbl>
    <w:p w:rsidR="000D4374" w:rsidRDefault="000D4374">
      <w:pPr>
        <w:spacing w:after="0" w:line="240" w:lineRule="auto"/>
        <w:rPr>
          <w:rFonts w:cs="Times New Roman"/>
          <w:szCs w:val="24"/>
        </w:rPr>
      </w:pPr>
    </w:p>
    <w:p w:rsidR="000D4374" w:rsidRDefault="00500E7F">
      <w:pPr>
        <w:pStyle w:val="Norm"/>
      </w:pPr>
      <w:r>
        <w:t>Краткое описание вида профессиональной деятельности:</w:t>
      </w:r>
    </w:p>
    <w:p w:rsidR="000D4374" w:rsidRDefault="000D4374">
      <w:pPr>
        <w:spacing w:after="0" w:line="240" w:lineRule="auto"/>
        <w:rPr>
          <w:rFonts w:cs="Times New Roman"/>
          <w:szCs w:val="24"/>
        </w:rPr>
      </w:pP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10195"/>
      </w:tblGrid>
      <w:tr w:rsidR="000D4374">
        <w:trPr>
          <w:jc w:val="center"/>
        </w:trPr>
        <w:tc>
          <w:tcPr>
            <w:tcW w:w="102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bookmarkStart w:id="3" w:name="_Hlk234405390"/>
            <w:r>
              <w:rPr>
                <w:rFonts w:cs="Times New Roman"/>
                <w:szCs w:val="24"/>
              </w:rPr>
              <w:t>Обеспечение технологического процесса эксплуатационного и разведочного бурения нефтяных и газовых скважин</w:t>
            </w:r>
            <w:bookmarkEnd w:id="3"/>
          </w:p>
        </w:tc>
      </w:tr>
    </w:tbl>
    <w:p w:rsidR="000D4374" w:rsidRDefault="000D4374">
      <w:pPr>
        <w:spacing w:after="0" w:line="240" w:lineRule="auto"/>
        <w:rPr>
          <w:rFonts w:cs="Times New Roman"/>
        </w:rPr>
      </w:pPr>
    </w:p>
    <w:p w:rsidR="000D4374" w:rsidRDefault="00500E7F">
      <w:pPr>
        <w:spacing w:after="0" w:line="240" w:lineRule="auto"/>
        <w:rPr>
          <w:rFonts w:cs="Times New Roman"/>
        </w:rPr>
      </w:pPr>
      <w:r>
        <w:rPr>
          <w:rFonts w:cs="Times New Roman"/>
          <w:szCs w:val="24"/>
        </w:rPr>
        <w:t>Группа занятий:</w:t>
      </w:r>
    </w:p>
    <w:p w:rsidR="000D4374" w:rsidRDefault="000D4374">
      <w:pPr>
        <w:spacing w:after="0" w:line="240" w:lineRule="auto"/>
        <w:rPr>
          <w:rFonts w:cs="Times New Roman"/>
          <w:szCs w:val="24"/>
        </w:rPr>
      </w:pP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1469"/>
        <w:gridCol w:w="3431"/>
        <w:gridCol w:w="1448"/>
        <w:gridCol w:w="3847"/>
      </w:tblGrid>
      <w:tr w:rsidR="000D4374">
        <w:trPr>
          <w:jc w:val="center"/>
        </w:trPr>
        <w:tc>
          <w:tcPr>
            <w:tcW w:w="1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</w:pPr>
            <w:r>
              <w:t>8113</w:t>
            </w:r>
          </w:p>
        </w:tc>
        <w:tc>
          <w:tcPr>
            <w:tcW w:w="35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</w:pPr>
            <w:r>
              <w:t>Бурильщики скважин и колодцев и рабочие родственных занятий</w:t>
            </w:r>
          </w:p>
        </w:tc>
        <w:tc>
          <w:tcPr>
            <w:tcW w:w="14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  <w:tc>
          <w:tcPr>
            <w:tcW w:w="3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</w:tr>
      <w:tr w:rsidR="000D4374">
        <w:trPr>
          <w:jc w:val="center"/>
        </w:trPr>
        <w:tc>
          <w:tcPr>
            <w:tcW w:w="1499" w:type="dxa"/>
            <w:tcBorders>
              <w:top w:val="single" w:sz="4" w:space="0" w:color="808080"/>
            </w:tcBorders>
          </w:tcPr>
          <w:p w:rsidR="000D4374" w:rsidRDefault="00500E7F">
            <w:pPr>
              <w:spacing w:after="0" w:line="240" w:lineRule="auto"/>
              <w:ind w:left="-132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(код ОКЗ</w:t>
            </w:r>
            <w:r>
              <w:rPr>
                <w:rFonts w:cs="Times New Roman"/>
                <w:sz w:val="20"/>
                <w:szCs w:val="20"/>
                <w:vertAlign w:val="superscript"/>
              </w:rPr>
              <w:endnoteReference w:id="1"/>
            </w:r>
            <w:r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3509" w:type="dxa"/>
            <w:tcBorders>
              <w:top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(наименование)</w:t>
            </w:r>
          </w:p>
        </w:tc>
        <w:tc>
          <w:tcPr>
            <w:tcW w:w="1478" w:type="dxa"/>
            <w:tcBorders>
              <w:top w:val="single" w:sz="4" w:space="0" w:color="808080"/>
            </w:tcBorders>
          </w:tcPr>
          <w:p w:rsidR="000D4374" w:rsidRDefault="00500E7F">
            <w:pPr>
              <w:spacing w:after="0" w:line="240" w:lineRule="auto"/>
              <w:ind w:left="-92" w:right="-138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(код ОКЗ)</w:t>
            </w:r>
          </w:p>
        </w:tc>
        <w:tc>
          <w:tcPr>
            <w:tcW w:w="3935" w:type="dxa"/>
            <w:tcBorders>
              <w:top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(наименование)</w:t>
            </w:r>
          </w:p>
        </w:tc>
      </w:tr>
    </w:tbl>
    <w:p w:rsidR="000D4374" w:rsidRDefault="000D4374">
      <w:pPr>
        <w:spacing w:after="0" w:line="240" w:lineRule="auto"/>
        <w:rPr>
          <w:rFonts w:cs="Times New Roman"/>
          <w:szCs w:val="24"/>
        </w:rPr>
      </w:pPr>
    </w:p>
    <w:p w:rsidR="000D4374" w:rsidRDefault="00500E7F">
      <w:pPr>
        <w:spacing w:after="0" w:line="240" w:lineRule="auto"/>
        <w:rPr>
          <w:rFonts w:cs="Times New Roman"/>
        </w:rPr>
      </w:pPr>
      <w:r>
        <w:rPr>
          <w:rFonts w:cs="Times New Roman"/>
          <w:szCs w:val="24"/>
        </w:rPr>
        <w:t>Отнесение к области профессиональной деятельности:</w:t>
      </w:r>
    </w:p>
    <w:p w:rsidR="000D4374" w:rsidRDefault="000D4374">
      <w:pPr>
        <w:spacing w:after="0" w:line="240" w:lineRule="auto"/>
        <w:rPr>
          <w:rFonts w:cs="Times New Roman"/>
          <w:szCs w:val="24"/>
        </w:rPr>
      </w:pP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1770"/>
        <w:gridCol w:w="8425"/>
      </w:tblGrid>
      <w:tr w:rsidR="000D4374">
        <w:trPr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19</w:t>
            </w:r>
          </w:p>
        </w:tc>
        <w:tc>
          <w:tcPr>
            <w:tcW w:w="8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374" w:rsidRDefault="00500E7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Добыча, переработка, транспортировка нефти и газа</w:t>
            </w:r>
          </w:p>
        </w:tc>
      </w:tr>
      <w:tr w:rsidR="000D4374">
        <w:trPr>
          <w:jc w:val="center"/>
        </w:trPr>
        <w:tc>
          <w:tcPr>
            <w:tcW w:w="1771" w:type="dxa"/>
            <w:tcBorders>
              <w:top w:val="single" w:sz="4" w:space="0" w:color="auto"/>
            </w:tcBorders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(код ОПД</w:t>
            </w:r>
            <w:r>
              <w:rPr>
                <w:rFonts w:cs="Times New Roman"/>
                <w:sz w:val="20"/>
                <w:szCs w:val="20"/>
                <w:vertAlign w:val="superscript"/>
              </w:rPr>
              <w:endnoteReference w:id="2"/>
            </w:r>
            <w:r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8433" w:type="dxa"/>
            <w:tcBorders>
              <w:top w:val="single" w:sz="4" w:space="0" w:color="auto"/>
            </w:tcBorders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(наименование области профессиональной деятельности)</w:t>
            </w:r>
          </w:p>
        </w:tc>
      </w:tr>
    </w:tbl>
    <w:p w:rsidR="000D4374" w:rsidRDefault="000D4374">
      <w:pPr>
        <w:spacing w:after="0" w:line="240" w:lineRule="auto"/>
        <w:rPr>
          <w:rFonts w:cs="Times New Roman"/>
          <w:szCs w:val="24"/>
        </w:rPr>
      </w:pPr>
    </w:p>
    <w:p w:rsidR="000D4374" w:rsidRDefault="00500E7F">
      <w:pPr>
        <w:spacing w:after="0" w:line="240" w:lineRule="auto"/>
        <w:rPr>
          <w:rFonts w:cs="Times New Roman"/>
        </w:rPr>
      </w:pPr>
      <w:r>
        <w:rPr>
          <w:rFonts w:cs="Times New Roman"/>
          <w:szCs w:val="24"/>
        </w:rPr>
        <w:t>Отнесение к видам экономической деятельности:</w:t>
      </w:r>
    </w:p>
    <w:p w:rsidR="000D4374" w:rsidRDefault="000D4374">
      <w:pPr>
        <w:spacing w:after="0" w:line="240" w:lineRule="auto"/>
        <w:rPr>
          <w:rFonts w:cs="Times New Roman"/>
          <w:szCs w:val="24"/>
        </w:rPr>
      </w:pP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1773"/>
        <w:gridCol w:w="8422"/>
      </w:tblGrid>
      <w:tr w:rsidR="000D4374">
        <w:trPr>
          <w:jc w:val="center"/>
        </w:trPr>
        <w:tc>
          <w:tcPr>
            <w:tcW w:w="18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09.10.1</w:t>
            </w:r>
          </w:p>
        </w:tc>
        <w:tc>
          <w:tcPr>
            <w:tcW w:w="86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Предоставление услуг по бурению, связанному с добычей нефти, газа и газового конденсата</w:t>
            </w:r>
          </w:p>
        </w:tc>
      </w:tr>
      <w:tr w:rsidR="000D4374">
        <w:trPr>
          <w:trHeight w:val="20"/>
          <w:jc w:val="center"/>
        </w:trPr>
        <w:tc>
          <w:tcPr>
            <w:tcW w:w="1809" w:type="dxa"/>
            <w:tcBorders>
              <w:top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(код ОКВЭД</w:t>
            </w:r>
            <w:r>
              <w:rPr>
                <w:rFonts w:cs="Times New Roman"/>
                <w:sz w:val="20"/>
                <w:szCs w:val="20"/>
                <w:vertAlign w:val="superscript"/>
              </w:rPr>
              <w:endnoteReference w:id="3"/>
            </w:r>
            <w:r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8612" w:type="dxa"/>
            <w:tcBorders>
              <w:top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(наименование вида экономической деятельности)</w:t>
            </w:r>
          </w:p>
        </w:tc>
      </w:tr>
    </w:tbl>
    <w:p w:rsidR="000D4374" w:rsidRDefault="000D4374">
      <w:pPr>
        <w:sectPr w:rsidR="000D4374">
          <w:headerReference w:type="even" r:id="rId8"/>
          <w:headerReference w:type="default" r:id="rId9"/>
          <w:headerReference w:type="first" r:id="rId10"/>
          <w:endnotePr>
            <w:numFmt w:val="decimal"/>
          </w:endnotePr>
          <w:pgSz w:w="11906" w:h="16838"/>
          <w:pgMar w:top="1134" w:right="567" w:bottom="1134" w:left="1134" w:header="709" w:footer="0" w:gutter="0"/>
          <w:cols w:space="1701"/>
          <w:titlePg/>
          <w:docGrid w:linePitch="360"/>
        </w:sectPr>
      </w:pPr>
    </w:p>
    <w:p w:rsidR="000D4374" w:rsidRDefault="00500E7F">
      <w:pPr>
        <w:pStyle w:val="Level1"/>
        <w:jc w:val="center"/>
        <w:outlineLvl w:val="0"/>
        <w:rPr>
          <w:sz w:val="24"/>
          <w:szCs w:val="24"/>
          <w:lang w:val="ru-RU"/>
        </w:rPr>
      </w:pPr>
      <w:bookmarkStart w:id="4" w:name="_Toc233634053"/>
      <w:bookmarkStart w:id="5" w:name="_Toc233899934"/>
      <w:r>
        <w:rPr>
          <w:lang w:val="ru-RU"/>
        </w:rPr>
        <w:lastRenderedPageBreak/>
        <w:t>II. Описание трудовых функций, входящих в профессиональный стандарт (функциональная карта вида профессиональной деятельности)</w:t>
      </w:r>
      <w:bookmarkEnd w:id="4"/>
      <w:bookmarkEnd w:id="5"/>
    </w:p>
    <w:p w:rsidR="000D4374" w:rsidRDefault="000D4374">
      <w:pPr>
        <w:spacing w:after="0" w:line="240" w:lineRule="auto"/>
        <w:rPr>
          <w:rFonts w:cs="Times New Roman"/>
          <w:szCs w:val="24"/>
        </w:rPr>
      </w:pPr>
    </w:p>
    <w:tbl>
      <w:tblPr>
        <w:tblW w:w="505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35"/>
        <w:gridCol w:w="2481"/>
        <w:gridCol w:w="1700"/>
        <w:gridCol w:w="2690"/>
        <w:gridCol w:w="4529"/>
        <w:gridCol w:w="994"/>
        <w:gridCol w:w="1700"/>
      </w:tblGrid>
      <w:tr w:rsidR="000D4374">
        <w:trPr>
          <w:trHeight w:val="20"/>
          <w:jc w:val="center"/>
        </w:trPr>
        <w:tc>
          <w:tcPr>
            <w:tcW w:w="7621" w:type="dxa"/>
            <w:gridSpan w:val="4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Обобщенные трудовые функции</w:t>
            </w:r>
          </w:p>
        </w:tc>
        <w:tc>
          <w:tcPr>
            <w:tcW w:w="7337" w:type="dxa"/>
            <w:gridSpan w:val="3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функции</w:t>
            </w:r>
          </w:p>
        </w:tc>
      </w:tr>
      <w:tr w:rsidR="000D4374">
        <w:trPr>
          <w:trHeight w:val="871"/>
          <w:jc w:val="center"/>
        </w:trPr>
        <w:tc>
          <w:tcPr>
            <w:tcW w:w="642" w:type="dxa"/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код</w:t>
            </w:r>
          </w:p>
        </w:tc>
        <w:tc>
          <w:tcPr>
            <w:tcW w:w="2520" w:type="dxa"/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наименование</w:t>
            </w:r>
          </w:p>
        </w:tc>
        <w:tc>
          <w:tcPr>
            <w:tcW w:w="1726" w:type="dxa"/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уровень квалификации</w:t>
            </w:r>
          </w:p>
        </w:tc>
        <w:tc>
          <w:tcPr>
            <w:tcW w:w="2733" w:type="dxa"/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возможные наименования должностей, профессий </w:t>
            </w:r>
            <w:r>
              <w:rPr>
                <w:rFonts w:cs="Times New Roman"/>
                <w:sz w:val="22"/>
              </w:rPr>
              <w:t>рабочих</w:t>
            </w:r>
          </w:p>
        </w:tc>
        <w:tc>
          <w:tcPr>
            <w:tcW w:w="4604" w:type="dxa"/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наименование</w:t>
            </w:r>
          </w:p>
        </w:tc>
        <w:tc>
          <w:tcPr>
            <w:tcW w:w="1007" w:type="dxa"/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код</w:t>
            </w:r>
          </w:p>
        </w:tc>
        <w:tc>
          <w:tcPr>
            <w:tcW w:w="1726" w:type="dxa"/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уровень (подуровень) квалификации</w:t>
            </w:r>
          </w:p>
        </w:tc>
      </w:tr>
      <w:tr w:rsidR="000D4374">
        <w:trPr>
          <w:trHeight w:val="926"/>
          <w:jc w:val="center"/>
        </w:trPr>
        <w:tc>
          <w:tcPr>
            <w:tcW w:w="642" w:type="dxa"/>
            <w:vMerge w:val="restart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А</w:t>
            </w:r>
          </w:p>
        </w:tc>
        <w:tc>
          <w:tcPr>
            <w:tcW w:w="2520" w:type="dxa"/>
            <w:vMerge w:val="restart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Выполнение отдельных работ при технологическом процессе бурения нефтяных и газовых скважин глубиной до 4000 м под руководством бурильщика эксплуатационного и разведочного бурения скважин на нефть и газ</w:t>
            </w:r>
          </w:p>
        </w:tc>
        <w:tc>
          <w:tcPr>
            <w:tcW w:w="1726" w:type="dxa"/>
            <w:vMerge w:val="restart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</w:t>
            </w:r>
          </w:p>
        </w:tc>
        <w:tc>
          <w:tcPr>
            <w:tcW w:w="2733" w:type="dxa"/>
            <w:vMerge w:val="restart"/>
          </w:tcPr>
          <w:p w:rsidR="000D4374" w:rsidRDefault="00500E7F">
            <w:pPr>
              <w:spacing w:after="0" w:line="240" w:lineRule="auto"/>
            </w:pPr>
            <w:r>
              <w:t>Помощник бурильщика эксплуатационного и разведочного</w:t>
            </w:r>
            <w:r>
              <w:t xml:space="preserve"> бурения скважин на нефть и газ (второй) 4-го разряда</w:t>
            </w:r>
          </w:p>
          <w:p w:rsidR="000D4374" w:rsidRDefault="00500E7F">
            <w:pPr>
              <w:spacing w:after="0" w:line="240" w:lineRule="auto"/>
            </w:pPr>
            <w:r>
              <w:t>Помощник бурильщика эксплуатационного и разведочного бурения скважин на нефть и газ (второй) 5-го разряда</w:t>
            </w:r>
          </w:p>
        </w:tc>
        <w:tc>
          <w:tcPr>
            <w:tcW w:w="4604" w:type="dxa"/>
          </w:tcPr>
          <w:p w:rsidR="000D4374" w:rsidRDefault="00500E7F">
            <w:pPr>
              <w:tabs>
                <w:tab w:val="left" w:pos="1134"/>
              </w:tabs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Выполнение отдельных работ по подготовке к бурению и по окончании бурения нефтяных и газовых скв</w:t>
            </w:r>
            <w:r>
              <w:rPr>
                <w:rFonts w:cs="Times New Roman"/>
                <w:szCs w:val="24"/>
              </w:rPr>
              <w:t>ажин глубиной до 4000 м</w:t>
            </w:r>
          </w:p>
        </w:tc>
        <w:tc>
          <w:tcPr>
            <w:tcW w:w="1007" w:type="dxa"/>
          </w:tcPr>
          <w:p w:rsidR="000D4374" w:rsidRDefault="00500E7F">
            <w:pPr>
              <w:spacing w:after="0" w:line="240" w:lineRule="auto"/>
            </w:pPr>
            <w:r>
              <w:t>A/01.4</w:t>
            </w:r>
          </w:p>
        </w:tc>
        <w:tc>
          <w:tcPr>
            <w:tcW w:w="1726" w:type="dxa"/>
          </w:tcPr>
          <w:p w:rsidR="000D4374" w:rsidRDefault="00500E7F">
            <w:pPr>
              <w:spacing w:after="0" w:line="240" w:lineRule="auto"/>
              <w:jc w:val="center"/>
            </w:pPr>
            <w:r>
              <w:t>4</w:t>
            </w:r>
          </w:p>
        </w:tc>
      </w:tr>
      <w:tr w:rsidR="000D4374">
        <w:trPr>
          <w:trHeight w:val="1523"/>
          <w:jc w:val="center"/>
        </w:trPr>
        <w:tc>
          <w:tcPr>
            <w:tcW w:w="642" w:type="dxa"/>
            <w:vMerge/>
          </w:tcPr>
          <w:p w:rsidR="000D4374" w:rsidRDefault="000D4374">
            <w:pPr>
              <w:spacing w:after="0" w:line="240" w:lineRule="auto"/>
              <w:jc w:val="center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2520" w:type="dxa"/>
            <w:vMerge/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726" w:type="dxa"/>
            <w:vMerge/>
          </w:tcPr>
          <w:p w:rsidR="000D4374" w:rsidRDefault="000D437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733" w:type="dxa"/>
            <w:vMerge/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4604" w:type="dxa"/>
          </w:tcPr>
          <w:p w:rsidR="000D4374" w:rsidRDefault="00500E7F">
            <w:pPr>
              <w:spacing w:after="0" w:line="240" w:lineRule="auto"/>
            </w:pPr>
            <w:r>
              <w:t>Выполнение отдельных видов работ по бурению нефтяных и газовых скважин глубиной до 4000 м под руководством бурильщика эксплуатационного и разведочного бурения скважин на нефть и газ</w:t>
            </w:r>
          </w:p>
        </w:tc>
        <w:tc>
          <w:tcPr>
            <w:tcW w:w="1007" w:type="dxa"/>
          </w:tcPr>
          <w:p w:rsidR="000D4374" w:rsidRDefault="00500E7F">
            <w:pPr>
              <w:spacing w:after="0" w:line="240" w:lineRule="auto"/>
            </w:pPr>
            <w:r>
              <w:t>A/02.4</w:t>
            </w:r>
          </w:p>
        </w:tc>
        <w:tc>
          <w:tcPr>
            <w:tcW w:w="1726" w:type="dxa"/>
          </w:tcPr>
          <w:p w:rsidR="000D4374" w:rsidRDefault="00500E7F">
            <w:pPr>
              <w:spacing w:after="0" w:line="240" w:lineRule="auto"/>
              <w:jc w:val="center"/>
            </w:pPr>
            <w:r>
              <w:t>4</w:t>
            </w:r>
          </w:p>
        </w:tc>
      </w:tr>
      <w:tr w:rsidR="000D4374">
        <w:trPr>
          <w:trHeight w:val="1667"/>
          <w:jc w:val="center"/>
        </w:trPr>
        <w:tc>
          <w:tcPr>
            <w:tcW w:w="642" w:type="dxa"/>
            <w:vMerge/>
          </w:tcPr>
          <w:p w:rsidR="000D4374" w:rsidRDefault="000D437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520" w:type="dxa"/>
            <w:vMerge/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726" w:type="dxa"/>
            <w:vMerge/>
          </w:tcPr>
          <w:p w:rsidR="000D4374" w:rsidRDefault="000D437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733" w:type="dxa"/>
            <w:vMerge/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4604" w:type="dxa"/>
          </w:tcPr>
          <w:p w:rsidR="000D4374" w:rsidRDefault="00500E7F">
            <w:pPr>
              <w:spacing w:after="0" w:line="240" w:lineRule="auto"/>
            </w:pPr>
            <w:r>
              <w:t>Выполнение отдельных видов работ по креплению нефтяных и газовых скважин глубиной до 4000 м под руководством бурильщика эксплуатационного и разведочного бурения скважин на нефть и газ</w:t>
            </w:r>
          </w:p>
        </w:tc>
        <w:tc>
          <w:tcPr>
            <w:tcW w:w="1007" w:type="dxa"/>
          </w:tcPr>
          <w:p w:rsidR="000D4374" w:rsidRDefault="00500E7F">
            <w:pPr>
              <w:spacing w:after="0" w:line="240" w:lineRule="auto"/>
            </w:pPr>
            <w:r>
              <w:t>A/03.4</w:t>
            </w:r>
          </w:p>
        </w:tc>
        <w:tc>
          <w:tcPr>
            <w:tcW w:w="1726" w:type="dxa"/>
          </w:tcPr>
          <w:p w:rsidR="000D4374" w:rsidRDefault="00500E7F">
            <w:pPr>
              <w:spacing w:after="0" w:line="240" w:lineRule="auto"/>
              <w:jc w:val="center"/>
            </w:pPr>
            <w:r>
              <w:t>4</w:t>
            </w:r>
          </w:p>
        </w:tc>
      </w:tr>
      <w:tr w:rsidR="000D4374">
        <w:trPr>
          <w:trHeight w:val="1220"/>
          <w:jc w:val="center"/>
        </w:trPr>
        <w:tc>
          <w:tcPr>
            <w:tcW w:w="642" w:type="dxa"/>
            <w:vMerge/>
          </w:tcPr>
          <w:p w:rsidR="000D4374" w:rsidRDefault="000D437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520" w:type="dxa"/>
            <w:vMerge/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726" w:type="dxa"/>
            <w:vMerge/>
          </w:tcPr>
          <w:p w:rsidR="000D4374" w:rsidRDefault="000D437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733" w:type="dxa"/>
            <w:vMerge/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4604" w:type="dxa"/>
          </w:tcPr>
          <w:p w:rsidR="000D4374" w:rsidRDefault="00500E7F">
            <w:pPr>
              <w:spacing w:after="0" w:line="240" w:lineRule="auto"/>
            </w:pPr>
            <w:r>
              <w:t>Проведение отдельных работ по монтажу (демонтажу) противовыбросового оборудования при бурении нефтяных и газовых скважин глубиной до 4000 м под руководством бурильщика эксплуатационного и разведочного бурения скважин на нефть и газ</w:t>
            </w:r>
          </w:p>
        </w:tc>
        <w:tc>
          <w:tcPr>
            <w:tcW w:w="1007" w:type="dxa"/>
          </w:tcPr>
          <w:p w:rsidR="000D4374" w:rsidRDefault="00500E7F">
            <w:pPr>
              <w:spacing w:after="0" w:line="240" w:lineRule="auto"/>
            </w:pPr>
            <w:r>
              <w:t>A/04.4</w:t>
            </w:r>
          </w:p>
        </w:tc>
        <w:tc>
          <w:tcPr>
            <w:tcW w:w="1726" w:type="dxa"/>
          </w:tcPr>
          <w:p w:rsidR="000D4374" w:rsidRDefault="00500E7F">
            <w:pPr>
              <w:spacing w:after="0" w:line="240" w:lineRule="auto"/>
              <w:jc w:val="center"/>
            </w:pPr>
            <w:r>
              <w:t>4</w:t>
            </w:r>
          </w:p>
        </w:tc>
      </w:tr>
      <w:tr w:rsidR="000D4374">
        <w:trPr>
          <w:trHeight w:val="331"/>
          <w:jc w:val="center"/>
        </w:trPr>
        <w:tc>
          <w:tcPr>
            <w:tcW w:w="642" w:type="dxa"/>
            <w:vMerge/>
          </w:tcPr>
          <w:p w:rsidR="000D4374" w:rsidRDefault="000D437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520" w:type="dxa"/>
            <w:vMerge/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726" w:type="dxa"/>
            <w:vMerge/>
          </w:tcPr>
          <w:p w:rsidR="000D4374" w:rsidRDefault="000D437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733" w:type="dxa"/>
            <w:vMerge/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4604" w:type="dxa"/>
          </w:tcPr>
          <w:p w:rsidR="000D4374" w:rsidRDefault="00500E7F">
            <w:pPr>
              <w:spacing w:after="0" w:line="240" w:lineRule="auto"/>
            </w:pPr>
            <w:r>
              <w:t xml:space="preserve">Выполнение вспомогательных работ при подготовке к геофизическим исследованиям нефтяных и газовых скважин при бурении нефтяных и газовых скважин глубиной до 4000 м под </w:t>
            </w:r>
            <w:r>
              <w:lastRenderedPageBreak/>
              <w:t>руководством бурильщика эксплуатационного и разведочного бурения скважин на нефть и газ</w:t>
            </w:r>
          </w:p>
        </w:tc>
        <w:tc>
          <w:tcPr>
            <w:tcW w:w="1007" w:type="dxa"/>
          </w:tcPr>
          <w:p w:rsidR="000D4374" w:rsidRDefault="00500E7F">
            <w:pPr>
              <w:spacing w:after="0" w:line="240" w:lineRule="auto"/>
            </w:pPr>
            <w:r>
              <w:lastRenderedPageBreak/>
              <w:t>A</w:t>
            </w:r>
            <w:r>
              <w:t>/05.4</w:t>
            </w:r>
          </w:p>
        </w:tc>
        <w:tc>
          <w:tcPr>
            <w:tcW w:w="1726" w:type="dxa"/>
          </w:tcPr>
          <w:p w:rsidR="000D4374" w:rsidRDefault="00500E7F">
            <w:pPr>
              <w:spacing w:after="0" w:line="240" w:lineRule="auto"/>
              <w:jc w:val="center"/>
            </w:pPr>
            <w:r>
              <w:t>4</w:t>
            </w:r>
          </w:p>
        </w:tc>
      </w:tr>
      <w:tr w:rsidR="000D4374">
        <w:trPr>
          <w:trHeight w:val="20"/>
          <w:jc w:val="center"/>
        </w:trPr>
        <w:tc>
          <w:tcPr>
            <w:tcW w:w="642" w:type="dxa"/>
            <w:vMerge/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2520" w:type="dxa"/>
            <w:vMerge/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1726" w:type="dxa"/>
            <w:vMerge/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2733" w:type="dxa"/>
            <w:vMerge/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4604" w:type="dxa"/>
          </w:tcPr>
          <w:p w:rsidR="000D4374" w:rsidRDefault="00500E7F">
            <w:pPr>
              <w:spacing w:after="0" w:line="240" w:lineRule="auto"/>
            </w:pPr>
            <w:r>
              <w:t>Выполнение отдельных работ по ремонту бурового оборудования при бурении нефтяных и газовых скважин глубиной до 4000 м под руководством бурильщика эксплуатационного и разведочного бурения скважин на нефть и газ</w:t>
            </w:r>
          </w:p>
        </w:tc>
        <w:tc>
          <w:tcPr>
            <w:tcW w:w="1007" w:type="dxa"/>
          </w:tcPr>
          <w:p w:rsidR="000D4374" w:rsidRDefault="00500E7F">
            <w:pPr>
              <w:spacing w:after="0" w:line="240" w:lineRule="auto"/>
            </w:pPr>
            <w:r>
              <w:t>A/06.4</w:t>
            </w:r>
          </w:p>
        </w:tc>
        <w:tc>
          <w:tcPr>
            <w:tcW w:w="1726" w:type="dxa"/>
          </w:tcPr>
          <w:p w:rsidR="000D4374" w:rsidRDefault="00500E7F">
            <w:pPr>
              <w:spacing w:after="0" w:line="240" w:lineRule="auto"/>
              <w:jc w:val="center"/>
            </w:pPr>
            <w:r>
              <w:t>4</w:t>
            </w:r>
          </w:p>
        </w:tc>
      </w:tr>
      <w:tr w:rsidR="000D4374">
        <w:trPr>
          <w:trHeight w:val="1607"/>
          <w:jc w:val="center"/>
        </w:trPr>
        <w:tc>
          <w:tcPr>
            <w:tcW w:w="642" w:type="dxa"/>
            <w:vMerge w:val="restart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B</w:t>
            </w:r>
          </w:p>
        </w:tc>
        <w:tc>
          <w:tcPr>
            <w:tcW w:w="2520" w:type="dxa"/>
            <w:vMerge w:val="restart"/>
          </w:tcPr>
          <w:p w:rsidR="000D4374" w:rsidRDefault="00500E7F">
            <w:pPr>
              <w:spacing w:after="0" w:line="240" w:lineRule="auto"/>
            </w:pPr>
            <w:r>
              <w:t>Выполнение комплекса работ при технологическом процессе бурения нефтяных и газовых скважин глубиной до 4000 м под руководством бурильщика эксплуатационного и разведочного бурения скважин на нефть и газ</w:t>
            </w:r>
          </w:p>
        </w:tc>
        <w:tc>
          <w:tcPr>
            <w:tcW w:w="1726" w:type="dxa"/>
            <w:vMerge w:val="restart"/>
          </w:tcPr>
          <w:p w:rsidR="000D4374" w:rsidRDefault="00500E7F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2733" w:type="dxa"/>
            <w:vMerge w:val="restart"/>
          </w:tcPr>
          <w:p w:rsidR="000D4374" w:rsidRDefault="00500E7F">
            <w:pPr>
              <w:spacing w:after="0" w:line="240" w:lineRule="auto"/>
            </w:pPr>
            <w:r>
              <w:t>Помощник бурильщика эксплуатационного и разведочного</w:t>
            </w:r>
            <w:r>
              <w:t xml:space="preserve"> бурения скважин на нефть и газ (первый) 4-го разряда</w:t>
            </w:r>
          </w:p>
          <w:p w:rsidR="000D4374" w:rsidRDefault="00500E7F">
            <w:pPr>
              <w:spacing w:after="0" w:line="240" w:lineRule="auto"/>
            </w:pPr>
            <w:r>
              <w:t>Помощник бурильщика эксплуатационного и разведочного бурения скважин на нефть и газ (первый) 5-го разряда</w:t>
            </w:r>
          </w:p>
        </w:tc>
        <w:tc>
          <w:tcPr>
            <w:tcW w:w="4604" w:type="dxa"/>
          </w:tcPr>
          <w:p w:rsidR="000D4374" w:rsidRDefault="00500E7F">
            <w:pPr>
              <w:spacing w:after="0" w:line="240" w:lineRule="auto"/>
            </w:pPr>
            <w:r>
              <w:t>Выполнение комплекса работ по подготовке к бурению и по окончании бурения нефтяных и газовых скв</w:t>
            </w:r>
            <w:r>
              <w:t>ажин глубиной до 4000 м под руководством бурильщика эксплуатационного и разведочного бурения на нефть и газ</w:t>
            </w:r>
          </w:p>
        </w:tc>
        <w:tc>
          <w:tcPr>
            <w:tcW w:w="1007" w:type="dxa"/>
          </w:tcPr>
          <w:p w:rsidR="000D4374" w:rsidRDefault="00500E7F">
            <w:pPr>
              <w:spacing w:after="0" w:line="240" w:lineRule="auto"/>
              <w:jc w:val="center"/>
            </w:pPr>
            <w:r>
              <w:t>B/01.4</w:t>
            </w:r>
          </w:p>
        </w:tc>
        <w:tc>
          <w:tcPr>
            <w:tcW w:w="1726" w:type="dxa"/>
          </w:tcPr>
          <w:p w:rsidR="000D4374" w:rsidRDefault="00500E7F">
            <w:pPr>
              <w:spacing w:after="0" w:line="240" w:lineRule="auto"/>
              <w:jc w:val="center"/>
            </w:pPr>
            <w:r>
              <w:t>4</w:t>
            </w:r>
          </w:p>
        </w:tc>
      </w:tr>
      <w:tr w:rsidR="000D4374">
        <w:trPr>
          <w:trHeight w:val="984"/>
          <w:jc w:val="center"/>
        </w:trPr>
        <w:tc>
          <w:tcPr>
            <w:tcW w:w="642" w:type="dxa"/>
            <w:vMerge/>
          </w:tcPr>
          <w:p w:rsidR="000D4374" w:rsidRDefault="000D4374">
            <w:pPr>
              <w:spacing w:after="0" w:line="240" w:lineRule="auto"/>
              <w:jc w:val="center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2520" w:type="dxa"/>
            <w:vMerge/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1726" w:type="dxa"/>
            <w:vMerge/>
          </w:tcPr>
          <w:p w:rsidR="000D4374" w:rsidRDefault="000D4374">
            <w:pPr>
              <w:spacing w:after="0" w:line="240" w:lineRule="auto"/>
              <w:jc w:val="center"/>
            </w:pPr>
          </w:p>
        </w:tc>
        <w:tc>
          <w:tcPr>
            <w:tcW w:w="2733" w:type="dxa"/>
            <w:vMerge/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4604" w:type="dxa"/>
          </w:tcPr>
          <w:p w:rsidR="000D4374" w:rsidRDefault="00500E7F">
            <w:pPr>
              <w:spacing w:after="0" w:line="240" w:lineRule="auto"/>
            </w:pPr>
            <w:r>
              <w:t>Выполнение комплекса работ по бурению нефтяных и газовых скважин глубиной до 4000 м под руководством бурильщика эксплуатационного и разведочного бурения скважин на нефть и газ</w:t>
            </w:r>
          </w:p>
        </w:tc>
        <w:tc>
          <w:tcPr>
            <w:tcW w:w="1007" w:type="dxa"/>
          </w:tcPr>
          <w:p w:rsidR="000D4374" w:rsidRDefault="00500E7F">
            <w:pPr>
              <w:spacing w:after="0" w:line="240" w:lineRule="auto"/>
              <w:jc w:val="center"/>
            </w:pPr>
            <w:r>
              <w:t>B/02.4</w:t>
            </w:r>
          </w:p>
        </w:tc>
        <w:tc>
          <w:tcPr>
            <w:tcW w:w="1726" w:type="dxa"/>
          </w:tcPr>
          <w:p w:rsidR="000D4374" w:rsidRDefault="00500E7F">
            <w:pPr>
              <w:spacing w:after="0" w:line="240" w:lineRule="auto"/>
              <w:jc w:val="center"/>
            </w:pPr>
            <w:r>
              <w:t>4</w:t>
            </w:r>
          </w:p>
        </w:tc>
      </w:tr>
      <w:tr w:rsidR="000D4374">
        <w:trPr>
          <w:trHeight w:val="1418"/>
          <w:jc w:val="center"/>
        </w:trPr>
        <w:tc>
          <w:tcPr>
            <w:tcW w:w="642" w:type="dxa"/>
            <w:vMerge/>
          </w:tcPr>
          <w:p w:rsidR="000D4374" w:rsidRDefault="000D4374">
            <w:pPr>
              <w:spacing w:after="0" w:line="240" w:lineRule="auto"/>
              <w:jc w:val="center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2520" w:type="dxa"/>
            <w:vMerge/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1726" w:type="dxa"/>
            <w:vMerge/>
          </w:tcPr>
          <w:p w:rsidR="000D4374" w:rsidRDefault="000D4374">
            <w:pPr>
              <w:spacing w:after="0" w:line="240" w:lineRule="auto"/>
              <w:jc w:val="center"/>
            </w:pPr>
          </w:p>
        </w:tc>
        <w:tc>
          <w:tcPr>
            <w:tcW w:w="2733" w:type="dxa"/>
            <w:vMerge/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4604" w:type="dxa"/>
          </w:tcPr>
          <w:p w:rsidR="000D4374" w:rsidRDefault="00500E7F">
            <w:pPr>
              <w:spacing w:after="0" w:line="240" w:lineRule="auto"/>
            </w:pPr>
            <w:r>
              <w:t>Выполнение комплекса работ по креплению нефтяных и газовых скважин глубиной до 4000 м под руководством бурильщика эксплуатационного и разведочного бурения скважин на нефть и газ</w:t>
            </w:r>
          </w:p>
        </w:tc>
        <w:tc>
          <w:tcPr>
            <w:tcW w:w="1007" w:type="dxa"/>
          </w:tcPr>
          <w:p w:rsidR="000D4374" w:rsidRDefault="00500E7F">
            <w:pPr>
              <w:spacing w:after="0" w:line="240" w:lineRule="auto"/>
              <w:jc w:val="center"/>
            </w:pPr>
            <w:r>
              <w:t>B/03.4</w:t>
            </w:r>
          </w:p>
        </w:tc>
        <w:tc>
          <w:tcPr>
            <w:tcW w:w="1726" w:type="dxa"/>
          </w:tcPr>
          <w:p w:rsidR="000D4374" w:rsidRDefault="00500E7F">
            <w:pPr>
              <w:spacing w:after="0" w:line="240" w:lineRule="auto"/>
              <w:jc w:val="center"/>
            </w:pPr>
            <w:r>
              <w:t>4</w:t>
            </w:r>
          </w:p>
        </w:tc>
      </w:tr>
      <w:tr w:rsidR="000D4374">
        <w:trPr>
          <w:trHeight w:val="1569"/>
          <w:jc w:val="center"/>
        </w:trPr>
        <w:tc>
          <w:tcPr>
            <w:tcW w:w="642" w:type="dxa"/>
            <w:vMerge/>
          </w:tcPr>
          <w:p w:rsidR="000D4374" w:rsidRDefault="000D4374">
            <w:pPr>
              <w:spacing w:after="0" w:line="240" w:lineRule="auto"/>
              <w:jc w:val="center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2520" w:type="dxa"/>
            <w:vMerge/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1726" w:type="dxa"/>
            <w:vMerge/>
          </w:tcPr>
          <w:p w:rsidR="000D4374" w:rsidRDefault="000D4374">
            <w:pPr>
              <w:spacing w:after="0" w:line="240" w:lineRule="auto"/>
              <w:jc w:val="center"/>
            </w:pPr>
          </w:p>
        </w:tc>
        <w:tc>
          <w:tcPr>
            <w:tcW w:w="2733" w:type="dxa"/>
            <w:vMerge/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4604" w:type="dxa"/>
          </w:tcPr>
          <w:p w:rsidR="000D4374" w:rsidRDefault="00500E7F">
            <w:pPr>
              <w:spacing w:after="0" w:line="240" w:lineRule="auto"/>
            </w:pPr>
            <w:r>
              <w:t>Проведение комплекса работ по монтажу (демонтажу) противовыбросового оборудования при бурении нефтяных и газовых скважин глубиной до 4000 м под руководством бурильщика эксплуатационного и разведочного бурения скважин на нефть и газ</w:t>
            </w:r>
          </w:p>
        </w:tc>
        <w:tc>
          <w:tcPr>
            <w:tcW w:w="1007" w:type="dxa"/>
          </w:tcPr>
          <w:p w:rsidR="000D4374" w:rsidRDefault="00500E7F">
            <w:pPr>
              <w:spacing w:after="0" w:line="240" w:lineRule="auto"/>
              <w:jc w:val="center"/>
            </w:pPr>
            <w:r>
              <w:t>B/04.4</w:t>
            </w:r>
          </w:p>
        </w:tc>
        <w:tc>
          <w:tcPr>
            <w:tcW w:w="1726" w:type="dxa"/>
          </w:tcPr>
          <w:p w:rsidR="000D4374" w:rsidRDefault="00500E7F">
            <w:pPr>
              <w:spacing w:after="0" w:line="240" w:lineRule="auto"/>
              <w:jc w:val="center"/>
            </w:pPr>
            <w:r>
              <w:t>4</w:t>
            </w:r>
          </w:p>
        </w:tc>
      </w:tr>
      <w:tr w:rsidR="000D4374">
        <w:trPr>
          <w:trHeight w:val="1974"/>
          <w:jc w:val="center"/>
        </w:trPr>
        <w:tc>
          <w:tcPr>
            <w:tcW w:w="642" w:type="dxa"/>
            <w:vMerge/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520" w:type="dxa"/>
            <w:vMerge/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726" w:type="dxa"/>
            <w:vMerge/>
          </w:tcPr>
          <w:p w:rsidR="000D4374" w:rsidRDefault="000D437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733" w:type="dxa"/>
            <w:vMerge/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4604" w:type="dxa"/>
            <w:vMerge w:val="restart"/>
          </w:tcPr>
          <w:p w:rsidR="000D4374" w:rsidRDefault="00500E7F">
            <w:pPr>
              <w:spacing w:after="0" w:line="240" w:lineRule="auto"/>
            </w:pPr>
            <w:r>
              <w:t>Выполнен</w:t>
            </w:r>
            <w:r>
              <w:t>ие комплекса вспомогательных работ при подготовке к геофизическим исследованиям нефтяных и газовых скважин при бурении нефтяных и газовых скважин глубиной до 4000 м под руководством бурильщика эксплуатационного и разведочного бурения скважин на нефть и газ</w:t>
            </w:r>
          </w:p>
        </w:tc>
        <w:tc>
          <w:tcPr>
            <w:tcW w:w="1007" w:type="dxa"/>
            <w:vMerge w:val="restart"/>
          </w:tcPr>
          <w:p w:rsidR="000D4374" w:rsidRDefault="00500E7F">
            <w:pPr>
              <w:spacing w:after="0" w:line="240" w:lineRule="auto"/>
              <w:jc w:val="center"/>
            </w:pPr>
            <w:r>
              <w:t>B/05.4</w:t>
            </w:r>
          </w:p>
        </w:tc>
        <w:tc>
          <w:tcPr>
            <w:tcW w:w="1726" w:type="dxa"/>
            <w:vMerge w:val="restart"/>
          </w:tcPr>
          <w:p w:rsidR="000D4374" w:rsidRDefault="00500E7F">
            <w:pPr>
              <w:spacing w:after="0" w:line="240" w:lineRule="auto"/>
              <w:jc w:val="center"/>
            </w:pPr>
            <w:r>
              <w:t>4</w:t>
            </w:r>
          </w:p>
        </w:tc>
      </w:tr>
      <w:tr w:rsidR="000D4374">
        <w:trPr>
          <w:trHeight w:val="20"/>
          <w:jc w:val="center"/>
        </w:trPr>
        <w:tc>
          <w:tcPr>
            <w:tcW w:w="642" w:type="dxa"/>
            <w:vMerge/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520" w:type="dxa"/>
            <w:vMerge/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726" w:type="dxa"/>
            <w:vMerge/>
          </w:tcPr>
          <w:p w:rsidR="000D4374" w:rsidRDefault="000D437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733" w:type="dxa"/>
            <w:vMerge/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4604" w:type="dxa"/>
          </w:tcPr>
          <w:p w:rsidR="000D4374" w:rsidRDefault="00500E7F">
            <w:pPr>
              <w:spacing w:after="0" w:line="240" w:lineRule="auto"/>
            </w:pPr>
            <w:r>
              <w:t>Выполнение комплекса работ по ремонту бурового оборудования при бурении нефтяных и газовых скважин глубиной до 4000 м под руководством бурильщика эксплуатационного и разведочного бурения скважин на нефть и газ</w:t>
            </w:r>
          </w:p>
        </w:tc>
        <w:tc>
          <w:tcPr>
            <w:tcW w:w="1007" w:type="dxa"/>
          </w:tcPr>
          <w:p w:rsidR="000D4374" w:rsidRDefault="00500E7F">
            <w:pPr>
              <w:spacing w:after="0" w:line="240" w:lineRule="auto"/>
              <w:jc w:val="center"/>
            </w:pPr>
            <w:r>
              <w:t>B/06.4</w:t>
            </w:r>
          </w:p>
        </w:tc>
        <w:tc>
          <w:tcPr>
            <w:tcW w:w="1726" w:type="dxa"/>
          </w:tcPr>
          <w:p w:rsidR="000D4374" w:rsidRDefault="00500E7F">
            <w:pPr>
              <w:spacing w:after="0" w:line="240" w:lineRule="auto"/>
              <w:jc w:val="center"/>
            </w:pPr>
            <w:r>
              <w:t>4</w:t>
            </w:r>
          </w:p>
        </w:tc>
      </w:tr>
      <w:tr w:rsidR="000D4374">
        <w:trPr>
          <w:trHeight w:val="1325"/>
          <w:jc w:val="center"/>
        </w:trPr>
        <w:tc>
          <w:tcPr>
            <w:tcW w:w="642" w:type="dxa"/>
            <w:vMerge w:val="restart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C</w:t>
            </w:r>
          </w:p>
        </w:tc>
        <w:tc>
          <w:tcPr>
            <w:tcW w:w="2520" w:type="dxa"/>
            <w:vMerge w:val="restart"/>
          </w:tcPr>
          <w:p w:rsidR="000D4374" w:rsidRDefault="00500E7F">
            <w:pPr>
              <w:spacing w:after="0" w:line="240" w:lineRule="auto"/>
            </w:pPr>
            <w:r>
              <w:t>Выполнение отдельных работ при технологическом процессе бурения нефтяных и газовых скважин глубиной свыше 4000 м под руководством бурильщика эксплуатационного и разведочного бурения скважин на нефть и газ</w:t>
            </w:r>
          </w:p>
        </w:tc>
        <w:tc>
          <w:tcPr>
            <w:tcW w:w="1726" w:type="dxa"/>
            <w:vMerge w:val="restart"/>
          </w:tcPr>
          <w:p w:rsidR="000D4374" w:rsidRDefault="00500E7F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2733" w:type="dxa"/>
            <w:vMerge w:val="restart"/>
          </w:tcPr>
          <w:p w:rsidR="000D4374" w:rsidRDefault="00500E7F">
            <w:pPr>
              <w:spacing w:after="0" w:line="240" w:lineRule="auto"/>
            </w:pPr>
            <w:r>
              <w:t>Помощник бурильщика эксплуатационного и разведочн</w:t>
            </w:r>
            <w:r>
              <w:t>ого бурения скважин на нефть и газ (второй) 6-го разряда</w:t>
            </w:r>
          </w:p>
        </w:tc>
        <w:tc>
          <w:tcPr>
            <w:tcW w:w="4604" w:type="dxa"/>
          </w:tcPr>
          <w:p w:rsidR="000D4374" w:rsidRDefault="00500E7F">
            <w:pPr>
              <w:spacing w:after="0" w:line="240" w:lineRule="auto"/>
            </w:pPr>
            <w:r>
              <w:t>Выполнение отдельных работ по подготовке к бурению и по окончании бурения нефтяных и газовых скважин глубиной свыше 4000 м под руководством бурильщика эксплуатационного и разведочного бурения скважин</w:t>
            </w:r>
            <w:r>
              <w:t xml:space="preserve"> на нефть и газ</w:t>
            </w:r>
          </w:p>
        </w:tc>
        <w:tc>
          <w:tcPr>
            <w:tcW w:w="1007" w:type="dxa"/>
          </w:tcPr>
          <w:p w:rsidR="000D4374" w:rsidRDefault="00500E7F">
            <w:pPr>
              <w:spacing w:after="0" w:line="240" w:lineRule="auto"/>
              <w:jc w:val="center"/>
            </w:pPr>
            <w:r>
              <w:t>C/01.5</w:t>
            </w:r>
          </w:p>
        </w:tc>
        <w:tc>
          <w:tcPr>
            <w:tcW w:w="1726" w:type="dxa"/>
          </w:tcPr>
          <w:p w:rsidR="000D4374" w:rsidRDefault="00500E7F">
            <w:pPr>
              <w:spacing w:after="0" w:line="240" w:lineRule="auto"/>
              <w:jc w:val="center"/>
            </w:pPr>
            <w:r>
              <w:t>5</w:t>
            </w:r>
          </w:p>
        </w:tc>
      </w:tr>
      <w:tr w:rsidR="000D4374">
        <w:trPr>
          <w:trHeight w:val="1325"/>
          <w:jc w:val="center"/>
        </w:trPr>
        <w:tc>
          <w:tcPr>
            <w:tcW w:w="642" w:type="dxa"/>
            <w:vMerge/>
          </w:tcPr>
          <w:p w:rsidR="000D4374" w:rsidRDefault="000D4374">
            <w:pPr>
              <w:spacing w:after="0" w:line="240" w:lineRule="auto"/>
              <w:jc w:val="center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2520" w:type="dxa"/>
            <w:vMerge/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1726" w:type="dxa"/>
            <w:vMerge/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2733" w:type="dxa"/>
            <w:vMerge/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4604" w:type="dxa"/>
          </w:tcPr>
          <w:p w:rsidR="000D4374" w:rsidRDefault="00500E7F">
            <w:pPr>
              <w:spacing w:after="0" w:line="240" w:lineRule="auto"/>
            </w:pPr>
            <w:r>
              <w:t>Выполнение отдельных видов работ при бурении нефтяных и газовых скважин глубиной свыше 4000 м под руководством бурильщика эксплуатационного и разведочного бурения скважин на нефть и газ</w:t>
            </w:r>
          </w:p>
        </w:tc>
        <w:tc>
          <w:tcPr>
            <w:tcW w:w="1007" w:type="dxa"/>
          </w:tcPr>
          <w:p w:rsidR="000D4374" w:rsidRDefault="00500E7F">
            <w:pPr>
              <w:spacing w:after="0" w:line="240" w:lineRule="auto"/>
              <w:jc w:val="center"/>
            </w:pPr>
            <w:r>
              <w:t>C/02.5</w:t>
            </w:r>
          </w:p>
        </w:tc>
        <w:tc>
          <w:tcPr>
            <w:tcW w:w="1726" w:type="dxa"/>
          </w:tcPr>
          <w:p w:rsidR="000D4374" w:rsidRDefault="00500E7F">
            <w:pPr>
              <w:spacing w:after="0" w:line="240" w:lineRule="auto"/>
              <w:jc w:val="center"/>
            </w:pPr>
            <w:r>
              <w:t>5</w:t>
            </w:r>
          </w:p>
        </w:tc>
      </w:tr>
      <w:tr w:rsidR="000D4374">
        <w:trPr>
          <w:trHeight w:val="1325"/>
          <w:jc w:val="center"/>
        </w:trPr>
        <w:tc>
          <w:tcPr>
            <w:tcW w:w="642" w:type="dxa"/>
            <w:vMerge/>
          </w:tcPr>
          <w:p w:rsidR="000D4374" w:rsidRDefault="000D4374">
            <w:pPr>
              <w:spacing w:after="0" w:line="240" w:lineRule="auto"/>
              <w:jc w:val="center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2520" w:type="dxa"/>
            <w:vMerge/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1726" w:type="dxa"/>
            <w:vMerge/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2733" w:type="dxa"/>
            <w:vMerge/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4604" w:type="dxa"/>
          </w:tcPr>
          <w:p w:rsidR="000D4374" w:rsidRDefault="00500E7F">
            <w:pPr>
              <w:spacing w:after="0" w:line="240" w:lineRule="auto"/>
            </w:pPr>
            <w:r>
              <w:t>Выполнение отдельных видов работ по креплению нефтяных и газовых скважин глубиной свыше 4000 м под руководством бурильщика эксплуатационного и разведочного бурения скважин на нефть и газ</w:t>
            </w:r>
          </w:p>
        </w:tc>
        <w:tc>
          <w:tcPr>
            <w:tcW w:w="1007" w:type="dxa"/>
          </w:tcPr>
          <w:p w:rsidR="000D4374" w:rsidRDefault="00500E7F">
            <w:pPr>
              <w:spacing w:after="0" w:line="240" w:lineRule="auto"/>
              <w:jc w:val="center"/>
            </w:pPr>
            <w:r>
              <w:t>C/03.5</w:t>
            </w:r>
          </w:p>
        </w:tc>
        <w:tc>
          <w:tcPr>
            <w:tcW w:w="1726" w:type="dxa"/>
          </w:tcPr>
          <w:p w:rsidR="000D4374" w:rsidRDefault="00500E7F">
            <w:pPr>
              <w:spacing w:after="0" w:line="240" w:lineRule="auto"/>
              <w:jc w:val="center"/>
            </w:pPr>
            <w:r>
              <w:t>5</w:t>
            </w:r>
          </w:p>
        </w:tc>
      </w:tr>
      <w:tr w:rsidR="000D4374">
        <w:trPr>
          <w:trHeight w:val="1325"/>
          <w:jc w:val="center"/>
        </w:trPr>
        <w:tc>
          <w:tcPr>
            <w:tcW w:w="642" w:type="dxa"/>
            <w:vMerge/>
          </w:tcPr>
          <w:p w:rsidR="000D4374" w:rsidRDefault="000D4374">
            <w:pPr>
              <w:spacing w:after="0" w:line="240" w:lineRule="auto"/>
              <w:jc w:val="center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2520" w:type="dxa"/>
            <w:vMerge/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1726" w:type="dxa"/>
            <w:vMerge/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2733" w:type="dxa"/>
            <w:vMerge/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4604" w:type="dxa"/>
          </w:tcPr>
          <w:p w:rsidR="000D4374" w:rsidRDefault="00500E7F">
            <w:pPr>
              <w:spacing w:after="0" w:line="240" w:lineRule="auto"/>
            </w:pPr>
            <w:r>
              <w:t>Проведение отдельных работ по монтажу (демонтажу) противовыбросового оборудования при бурении нефтяных и газовых скважин глубиной свыше 4000 м под руководством бурильщика эксплуатационного и разведочного бурения скважин на нефть и газ</w:t>
            </w:r>
          </w:p>
        </w:tc>
        <w:tc>
          <w:tcPr>
            <w:tcW w:w="1007" w:type="dxa"/>
          </w:tcPr>
          <w:p w:rsidR="000D4374" w:rsidRDefault="00500E7F">
            <w:pPr>
              <w:spacing w:after="0" w:line="240" w:lineRule="auto"/>
              <w:jc w:val="center"/>
            </w:pPr>
            <w:r>
              <w:t>C/04.5</w:t>
            </w:r>
          </w:p>
        </w:tc>
        <w:tc>
          <w:tcPr>
            <w:tcW w:w="1726" w:type="dxa"/>
          </w:tcPr>
          <w:p w:rsidR="000D4374" w:rsidRDefault="00500E7F">
            <w:pPr>
              <w:spacing w:after="0" w:line="240" w:lineRule="auto"/>
              <w:jc w:val="center"/>
            </w:pPr>
            <w:r>
              <w:t>5</w:t>
            </w:r>
          </w:p>
        </w:tc>
      </w:tr>
      <w:tr w:rsidR="000D4374">
        <w:trPr>
          <w:trHeight w:val="1325"/>
          <w:jc w:val="center"/>
        </w:trPr>
        <w:tc>
          <w:tcPr>
            <w:tcW w:w="642" w:type="dxa"/>
            <w:vMerge/>
          </w:tcPr>
          <w:p w:rsidR="000D4374" w:rsidRDefault="000D4374">
            <w:pPr>
              <w:spacing w:after="0" w:line="240" w:lineRule="auto"/>
              <w:jc w:val="center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2520" w:type="dxa"/>
            <w:vMerge/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1726" w:type="dxa"/>
            <w:vMerge/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2733" w:type="dxa"/>
            <w:vMerge/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4604" w:type="dxa"/>
          </w:tcPr>
          <w:p w:rsidR="000D4374" w:rsidRDefault="00500E7F">
            <w:pPr>
              <w:spacing w:after="0" w:line="240" w:lineRule="auto"/>
            </w:pPr>
            <w:r>
              <w:t>Выполне</w:t>
            </w:r>
            <w:r>
              <w:t>ние вспомогательных работ при подготовке к геофизическим исследованиям нефтяных и газовых скважин при бурении нефтяных и газовых скважин глубиной свыше 4000 м под руководством бурильщика эксплуатационного и разведочного бурения скважин на нефть и газ</w:t>
            </w:r>
          </w:p>
        </w:tc>
        <w:tc>
          <w:tcPr>
            <w:tcW w:w="1007" w:type="dxa"/>
          </w:tcPr>
          <w:p w:rsidR="000D4374" w:rsidRDefault="00500E7F">
            <w:pPr>
              <w:spacing w:after="0" w:line="240" w:lineRule="auto"/>
              <w:jc w:val="center"/>
            </w:pPr>
            <w:r>
              <w:t>C/05.</w:t>
            </w:r>
            <w:r>
              <w:t>5</w:t>
            </w:r>
          </w:p>
        </w:tc>
        <w:tc>
          <w:tcPr>
            <w:tcW w:w="1726" w:type="dxa"/>
          </w:tcPr>
          <w:p w:rsidR="000D4374" w:rsidRDefault="00500E7F">
            <w:pPr>
              <w:spacing w:after="0" w:line="240" w:lineRule="auto"/>
              <w:jc w:val="center"/>
            </w:pPr>
            <w:r>
              <w:t>5</w:t>
            </w:r>
          </w:p>
        </w:tc>
      </w:tr>
      <w:tr w:rsidR="000D4374">
        <w:trPr>
          <w:trHeight w:val="1124"/>
          <w:jc w:val="center"/>
        </w:trPr>
        <w:tc>
          <w:tcPr>
            <w:tcW w:w="642" w:type="dxa"/>
            <w:vMerge/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2520" w:type="dxa"/>
            <w:vMerge/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726" w:type="dxa"/>
            <w:vMerge/>
          </w:tcPr>
          <w:p w:rsidR="000D4374" w:rsidRDefault="000D437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733" w:type="dxa"/>
            <w:vMerge/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4604" w:type="dxa"/>
          </w:tcPr>
          <w:p w:rsidR="000D4374" w:rsidRDefault="00500E7F">
            <w:pPr>
              <w:spacing w:after="0" w:line="240" w:lineRule="auto"/>
            </w:pPr>
            <w:r>
              <w:t>Выполнение отдельных работ по ремонту бурового оборудования при бурении нефтяных и газовых скважин глубиной свыше 4000 м под руководством бурильщика эксплуатационного и разведочного бурения скважин на нефть и газ</w:t>
            </w:r>
          </w:p>
        </w:tc>
        <w:tc>
          <w:tcPr>
            <w:tcW w:w="1007" w:type="dxa"/>
          </w:tcPr>
          <w:p w:rsidR="000D4374" w:rsidRDefault="00500E7F">
            <w:pPr>
              <w:spacing w:after="0" w:line="240" w:lineRule="auto"/>
              <w:jc w:val="center"/>
            </w:pPr>
            <w:r>
              <w:t>C/06.5</w:t>
            </w:r>
          </w:p>
        </w:tc>
        <w:tc>
          <w:tcPr>
            <w:tcW w:w="1726" w:type="dxa"/>
          </w:tcPr>
          <w:p w:rsidR="000D4374" w:rsidRDefault="00500E7F">
            <w:pPr>
              <w:spacing w:after="0" w:line="240" w:lineRule="auto"/>
              <w:jc w:val="center"/>
            </w:pPr>
            <w:r>
              <w:t>5</w:t>
            </w:r>
          </w:p>
        </w:tc>
      </w:tr>
      <w:tr w:rsidR="000D4374">
        <w:trPr>
          <w:trHeight w:val="613"/>
          <w:jc w:val="center"/>
        </w:trPr>
        <w:tc>
          <w:tcPr>
            <w:tcW w:w="642" w:type="dxa"/>
            <w:vMerge/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520" w:type="dxa"/>
            <w:vMerge/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726" w:type="dxa"/>
            <w:vMerge/>
          </w:tcPr>
          <w:p w:rsidR="000D4374" w:rsidRDefault="000D437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733" w:type="dxa"/>
            <w:vMerge/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4604" w:type="dxa"/>
          </w:tcPr>
          <w:p w:rsidR="000D4374" w:rsidRDefault="00500E7F">
            <w:pPr>
              <w:spacing w:after="0" w:line="240" w:lineRule="auto"/>
            </w:pPr>
            <w:r>
              <w:t>Выполнение работ по раннему обнаружению и предупреждению инцидентов, связанных с отклонением от установленного режима технологического процесса, под руководством бурильщика эксплуатационного и разведочного бурения скважин на нефть и газ</w:t>
            </w:r>
          </w:p>
        </w:tc>
        <w:tc>
          <w:tcPr>
            <w:tcW w:w="1007" w:type="dxa"/>
          </w:tcPr>
          <w:p w:rsidR="000D4374" w:rsidRDefault="00500E7F">
            <w:pPr>
              <w:spacing w:after="0" w:line="240" w:lineRule="auto"/>
              <w:jc w:val="center"/>
            </w:pPr>
            <w:r>
              <w:t>C/07.5</w:t>
            </w:r>
          </w:p>
        </w:tc>
        <w:tc>
          <w:tcPr>
            <w:tcW w:w="1726" w:type="dxa"/>
          </w:tcPr>
          <w:p w:rsidR="000D4374" w:rsidRDefault="00500E7F">
            <w:pPr>
              <w:spacing w:after="0" w:line="240" w:lineRule="auto"/>
              <w:jc w:val="center"/>
            </w:pPr>
            <w:r>
              <w:t>5</w:t>
            </w:r>
          </w:p>
        </w:tc>
      </w:tr>
      <w:tr w:rsidR="000D4374">
        <w:trPr>
          <w:trHeight w:val="20"/>
          <w:jc w:val="center"/>
        </w:trPr>
        <w:tc>
          <w:tcPr>
            <w:tcW w:w="642" w:type="dxa"/>
            <w:vMerge/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520" w:type="dxa"/>
            <w:vMerge/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726" w:type="dxa"/>
            <w:vMerge/>
          </w:tcPr>
          <w:p w:rsidR="000D4374" w:rsidRDefault="000D437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733" w:type="dxa"/>
            <w:vMerge/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4604" w:type="dxa"/>
          </w:tcPr>
          <w:p w:rsidR="000D4374" w:rsidRDefault="00500E7F">
            <w:pPr>
              <w:spacing w:after="0" w:line="240" w:lineRule="auto"/>
            </w:pPr>
            <w:r>
              <w:t>Выполнение вспомогательных работ по ликвидации аварий под руководством бурильщика эксплуатационного и разведочного бурения скважин на нефть и газ</w:t>
            </w:r>
          </w:p>
        </w:tc>
        <w:tc>
          <w:tcPr>
            <w:tcW w:w="1007" w:type="dxa"/>
          </w:tcPr>
          <w:p w:rsidR="000D4374" w:rsidRDefault="00500E7F">
            <w:pPr>
              <w:spacing w:after="0" w:line="240" w:lineRule="auto"/>
              <w:jc w:val="center"/>
            </w:pPr>
            <w:r>
              <w:t>C/08.5</w:t>
            </w:r>
          </w:p>
        </w:tc>
        <w:tc>
          <w:tcPr>
            <w:tcW w:w="1726" w:type="dxa"/>
          </w:tcPr>
          <w:p w:rsidR="000D4374" w:rsidRDefault="00500E7F">
            <w:pPr>
              <w:spacing w:after="0" w:line="240" w:lineRule="auto"/>
              <w:jc w:val="center"/>
            </w:pPr>
            <w:r>
              <w:t>5</w:t>
            </w:r>
          </w:p>
        </w:tc>
      </w:tr>
      <w:tr w:rsidR="000D4374">
        <w:trPr>
          <w:trHeight w:val="1324"/>
          <w:jc w:val="center"/>
        </w:trPr>
        <w:tc>
          <w:tcPr>
            <w:tcW w:w="642" w:type="dxa"/>
            <w:vMerge w:val="restart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lastRenderedPageBreak/>
              <w:t>D</w:t>
            </w:r>
          </w:p>
        </w:tc>
        <w:tc>
          <w:tcPr>
            <w:tcW w:w="2520" w:type="dxa"/>
            <w:vMerge w:val="restart"/>
          </w:tcPr>
          <w:p w:rsidR="000D4374" w:rsidRDefault="00500E7F">
            <w:pPr>
              <w:spacing w:after="0" w:line="240" w:lineRule="auto"/>
            </w:pPr>
            <w:r>
              <w:t>Выполнение комплекса работ при технологическом процессе бурения нефтяных и газовых скважин глубиной свыше 4000 м под руководством бурильщика эксплуатационного и разведочного бурения скважин на нефть и газ</w:t>
            </w:r>
          </w:p>
        </w:tc>
        <w:tc>
          <w:tcPr>
            <w:tcW w:w="1726" w:type="dxa"/>
            <w:vMerge w:val="restart"/>
          </w:tcPr>
          <w:p w:rsidR="000D4374" w:rsidRDefault="00500E7F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2733" w:type="dxa"/>
            <w:vMerge w:val="restart"/>
          </w:tcPr>
          <w:p w:rsidR="000D4374" w:rsidRDefault="00500E7F">
            <w:pPr>
              <w:spacing w:after="0" w:line="240" w:lineRule="auto"/>
            </w:pPr>
            <w:r>
              <w:t>Помощник бурильщика эксплуатационного и разведочн</w:t>
            </w:r>
            <w:r>
              <w:t>ого бурения скважин на нефть и газ (первый) 6-го разряда</w:t>
            </w:r>
          </w:p>
          <w:p w:rsidR="000D4374" w:rsidRDefault="00500E7F">
            <w:pPr>
              <w:spacing w:after="0" w:line="240" w:lineRule="auto"/>
            </w:pPr>
            <w:r>
              <w:t>Помощник бурильщика эксплуатационного и разведочного бурения скважин на нефть и газ при бурении скважин (первый) 7-го разряда</w:t>
            </w:r>
          </w:p>
        </w:tc>
        <w:tc>
          <w:tcPr>
            <w:tcW w:w="4604" w:type="dxa"/>
          </w:tcPr>
          <w:p w:rsidR="000D4374" w:rsidRDefault="00500E7F">
            <w:pPr>
              <w:spacing w:after="0" w:line="240" w:lineRule="auto"/>
            </w:pPr>
            <w:r>
              <w:t>Выполнение комплекса работ по подготовке к бурению и по окончании бурения</w:t>
            </w:r>
            <w:r>
              <w:t xml:space="preserve"> нефтяных и газовых скважин глубиной свыше 4000 м под руководством бурильщика эксплуатационного и разведочного бурения скважин на нефть и газ</w:t>
            </w:r>
          </w:p>
        </w:tc>
        <w:tc>
          <w:tcPr>
            <w:tcW w:w="1007" w:type="dxa"/>
          </w:tcPr>
          <w:p w:rsidR="000D4374" w:rsidRDefault="00500E7F">
            <w:pPr>
              <w:spacing w:after="0" w:line="240" w:lineRule="auto"/>
              <w:jc w:val="center"/>
            </w:pPr>
            <w:r>
              <w:t>D/01.5</w:t>
            </w:r>
          </w:p>
        </w:tc>
        <w:tc>
          <w:tcPr>
            <w:tcW w:w="1726" w:type="dxa"/>
          </w:tcPr>
          <w:p w:rsidR="000D4374" w:rsidRDefault="00500E7F">
            <w:pPr>
              <w:spacing w:after="0" w:line="240" w:lineRule="auto"/>
              <w:jc w:val="center"/>
            </w:pPr>
            <w:r>
              <w:t>5</w:t>
            </w:r>
          </w:p>
        </w:tc>
      </w:tr>
      <w:tr w:rsidR="000D4374">
        <w:trPr>
          <w:trHeight w:val="1324"/>
          <w:jc w:val="center"/>
        </w:trPr>
        <w:tc>
          <w:tcPr>
            <w:tcW w:w="642" w:type="dxa"/>
            <w:vMerge/>
          </w:tcPr>
          <w:p w:rsidR="000D4374" w:rsidRDefault="000D4374">
            <w:pPr>
              <w:spacing w:after="0" w:line="240" w:lineRule="auto"/>
              <w:jc w:val="center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2520" w:type="dxa"/>
            <w:vMerge/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1726" w:type="dxa"/>
            <w:vMerge/>
          </w:tcPr>
          <w:p w:rsidR="000D4374" w:rsidRDefault="000D4374">
            <w:pPr>
              <w:spacing w:after="0" w:line="240" w:lineRule="auto"/>
              <w:jc w:val="center"/>
            </w:pPr>
          </w:p>
        </w:tc>
        <w:tc>
          <w:tcPr>
            <w:tcW w:w="2733" w:type="dxa"/>
            <w:vMerge/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4604" w:type="dxa"/>
          </w:tcPr>
          <w:p w:rsidR="000D4374" w:rsidRDefault="00500E7F">
            <w:pPr>
              <w:spacing w:after="0" w:line="240" w:lineRule="auto"/>
            </w:pPr>
            <w:r>
              <w:t>Выполнение буровых и вспомогательных работ при бурении нефтяных и газовых скважин глубиной свыше 4000 м под руководством бурильщика эксплуатационного и разведочного бурения скважин на нефть и газ</w:t>
            </w:r>
          </w:p>
        </w:tc>
        <w:tc>
          <w:tcPr>
            <w:tcW w:w="1007" w:type="dxa"/>
          </w:tcPr>
          <w:p w:rsidR="000D4374" w:rsidRDefault="00500E7F">
            <w:pPr>
              <w:spacing w:after="0" w:line="240" w:lineRule="auto"/>
              <w:jc w:val="center"/>
            </w:pPr>
            <w:r>
              <w:t>D/02.5</w:t>
            </w:r>
          </w:p>
        </w:tc>
        <w:tc>
          <w:tcPr>
            <w:tcW w:w="1726" w:type="dxa"/>
          </w:tcPr>
          <w:p w:rsidR="000D4374" w:rsidRDefault="00500E7F">
            <w:pPr>
              <w:spacing w:after="0" w:line="240" w:lineRule="auto"/>
              <w:jc w:val="center"/>
            </w:pPr>
            <w:r>
              <w:t>5</w:t>
            </w:r>
          </w:p>
        </w:tc>
      </w:tr>
      <w:tr w:rsidR="000D4374">
        <w:trPr>
          <w:trHeight w:val="1324"/>
          <w:jc w:val="center"/>
        </w:trPr>
        <w:tc>
          <w:tcPr>
            <w:tcW w:w="642" w:type="dxa"/>
            <w:vMerge/>
          </w:tcPr>
          <w:p w:rsidR="000D4374" w:rsidRDefault="000D4374">
            <w:pPr>
              <w:spacing w:after="0" w:line="240" w:lineRule="auto"/>
              <w:jc w:val="center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2520" w:type="dxa"/>
            <w:vMerge/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1726" w:type="dxa"/>
            <w:vMerge/>
          </w:tcPr>
          <w:p w:rsidR="000D4374" w:rsidRDefault="000D4374">
            <w:pPr>
              <w:spacing w:after="0" w:line="240" w:lineRule="auto"/>
              <w:jc w:val="center"/>
            </w:pPr>
          </w:p>
        </w:tc>
        <w:tc>
          <w:tcPr>
            <w:tcW w:w="2733" w:type="dxa"/>
            <w:vMerge/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4604" w:type="dxa"/>
          </w:tcPr>
          <w:p w:rsidR="000D4374" w:rsidRDefault="00500E7F">
            <w:pPr>
              <w:spacing w:after="0" w:line="240" w:lineRule="auto"/>
            </w:pPr>
            <w:r>
              <w:t>Выполнение комплекса работ по креплению нефтяных и газовых скважин глубиной свыше 4000 м под руководством бурильщика эксплуатационного и разведочного бурения скважин на нефть и газ</w:t>
            </w:r>
          </w:p>
        </w:tc>
        <w:tc>
          <w:tcPr>
            <w:tcW w:w="1007" w:type="dxa"/>
          </w:tcPr>
          <w:p w:rsidR="000D4374" w:rsidRDefault="00500E7F">
            <w:pPr>
              <w:spacing w:after="0" w:line="240" w:lineRule="auto"/>
              <w:jc w:val="center"/>
            </w:pPr>
            <w:r>
              <w:t>D/03.5</w:t>
            </w:r>
          </w:p>
        </w:tc>
        <w:tc>
          <w:tcPr>
            <w:tcW w:w="1726" w:type="dxa"/>
          </w:tcPr>
          <w:p w:rsidR="000D4374" w:rsidRDefault="00500E7F">
            <w:pPr>
              <w:spacing w:after="0" w:line="240" w:lineRule="auto"/>
              <w:jc w:val="center"/>
            </w:pPr>
            <w:r>
              <w:t>5</w:t>
            </w:r>
          </w:p>
        </w:tc>
      </w:tr>
      <w:tr w:rsidR="000D4374">
        <w:trPr>
          <w:trHeight w:val="1324"/>
          <w:jc w:val="center"/>
        </w:trPr>
        <w:tc>
          <w:tcPr>
            <w:tcW w:w="642" w:type="dxa"/>
            <w:vMerge/>
          </w:tcPr>
          <w:p w:rsidR="000D4374" w:rsidRDefault="000D4374">
            <w:pPr>
              <w:spacing w:after="0" w:line="240" w:lineRule="auto"/>
              <w:jc w:val="center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2520" w:type="dxa"/>
            <w:vMerge/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1726" w:type="dxa"/>
            <w:vMerge/>
          </w:tcPr>
          <w:p w:rsidR="000D4374" w:rsidRDefault="000D4374">
            <w:pPr>
              <w:spacing w:after="0" w:line="240" w:lineRule="auto"/>
              <w:jc w:val="center"/>
            </w:pPr>
          </w:p>
        </w:tc>
        <w:tc>
          <w:tcPr>
            <w:tcW w:w="2733" w:type="dxa"/>
            <w:vMerge/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4604" w:type="dxa"/>
          </w:tcPr>
          <w:p w:rsidR="000D4374" w:rsidRDefault="00500E7F">
            <w:pPr>
              <w:spacing w:after="0" w:line="240" w:lineRule="auto"/>
            </w:pPr>
            <w:r>
              <w:t>Проведение комплекса работ по монтажу (демонтажу) противовыбросового оборудования при бурении нефтяных и газовых скважин глубиной свыше 4000 м под руководством бурильщика эксплуатационного и разведочного бурения скважин на нефть и газ</w:t>
            </w:r>
          </w:p>
        </w:tc>
        <w:tc>
          <w:tcPr>
            <w:tcW w:w="1007" w:type="dxa"/>
          </w:tcPr>
          <w:p w:rsidR="000D4374" w:rsidRDefault="00500E7F">
            <w:pPr>
              <w:spacing w:after="0" w:line="240" w:lineRule="auto"/>
              <w:jc w:val="center"/>
            </w:pPr>
            <w:r>
              <w:t>D/04.5</w:t>
            </w:r>
          </w:p>
        </w:tc>
        <w:tc>
          <w:tcPr>
            <w:tcW w:w="1726" w:type="dxa"/>
          </w:tcPr>
          <w:p w:rsidR="000D4374" w:rsidRDefault="00500E7F">
            <w:pPr>
              <w:spacing w:after="0" w:line="240" w:lineRule="auto"/>
              <w:jc w:val="center"/>
            </w:pPr>
            <w:r>
              <w:t>5</w:t>
            </w:r>
          </w:p>
        </w:tc>
      </w:tr>
      <w:tr w:rsidR="000D4374">
        <w:trPr>
          <w:trHeight w:val="1324"/>
          <w:jc w:val="center"/>
        </w:trPr>
        <w:tc>
          <w:tcPr>
            <w:tcW w:w="642" w:type="dxa"/>
            <w:vMerge/>
          </w:tcPr>
          <w:p w:rsidR="000D4374" w:rsidRDefault="000D4374">
            <w:pPr>
              <w:spacing w:after="0" w:line="240" w:lineRule="auto"/>
              <w:jc w:val="center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2520" w:type="dxa"/>
            <w:vMerge/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1726" w:type="dxa"/>
            <w:vMerge/>
          </w:tcPr>
          <w:p w:rsidR="000D4374" w:rsidRDefault="000D4374">
            <w:pPr>
              <w:spacing w:after="0" w:line="240" w:lineRule="auto"/>
              <w:jc w:val="center"/>
            </w:pPr>
          </w:p>
        </w:tc>
        <w:tc>
          <w:tcPr>
            <w:tcW w:w="2733" w:type="dxa"/>
            <w:vMerge/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4604" w:type="dxa"/>
          </w:tcPr>
          <w:p w:rsidR="000D4374" w:rsidRDefault="00500E7F">
            <w:pPr>
              <w:spacing w:after="0" w:line="240" w:lineRule="auto"/>
            </w:pPr>
            <w:r>
              <w:t>Выполне</w:t>
            </w:r>
            <w:r>
              <w:t>ние комплекса вспомогательных работ при подготовке к геофизическим исследованиям нефтяных и газовых скважин при бурении нефтяных и газовых скважин глубиной свыше 4000 м под руководством бурильщика эксплуатационного и разведочного бурения скважин на нефть и</w:t>
            </w:r>
            <w:r>
              <w:t xml:space="preserve"> газ</w:t>
            </w:r>
          </w:p>
        </w:tc>
        <w:tc>
          <w:tcPr>
            <w:tcW w:w="1007" w:type="dxa"/>
          </w:tcPr>
          <w:p w:rsidR="000D4374" w:rsidRDefault="00500E7F">
            <w:pPr>
              <w:spacing w:after="0" w:line="240" w:lineRule="auto"/>
              <w:jc w:val="center"/>
            </w:pPr>
            <w:r>
              <w:t>D/05.5</w:t>
            </w:r>
          </w:p>
        </w:tc>
        <w:tc>
          <w:tcPr>
            <w:tcW w:w="1726" w:type="dxa"/>
          </w:tcPr>
          <w:p w:rsidR="000D4374" w:rsidRDefault="00500E7F">
            <w:pPr>
              <w:spacing w:after="0" w:line="240" w:lineRule="auto"/>
              <w:jc w:val="center"/>
            </w:pPr>
            <w:r>
              <w:t>5</w:t>
            </w:r>
          </w:p>
        </w:tc>
      </w:tr>
      <w:tr w:rsidR="000D4374">
        <w:trPr>
          <w:trHeight w:val="1324"/>
          <w:jc w:val="center"/>
        </w:trPr>
        <w:tc>
          <w:tcPr>
            <w:tcW w:w="642" w:type="dxa"/>
            <w:vMerge/>
          </w:tcPr>
          <w:p w:rsidR="000D4374" w:rsidRDefault="000D4374">
            <w:pPr>
              <w:spacing w:after="0" w:line="240" w:lineRule="auto"/>
              <w:jc w:val="center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2520" w:type="dxa"/>
            <w:vMerge/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1726" w:type="dxa"/>
            <w:vMerge/>
          </w:tcPr>
          <w:p w:rsidR="000D4374" w:rsidRDefault="000D4374">
            <w:pPr>
              <w:spacing w:after="0" w:line="240" w:lineRule="auto"/>
              <w:jc w:val="center"/>
            </w:pPr>
          </w:p>
        </w:tc>
        <w:tc>
          <w:tcPr>
            <w:tcW w:w="2733" w:type="dxa"/>
            <w:vMerge/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4604" w:type="dxa"/>
          </w:tcPr>
          <w:p w:rsidR="000D4374" w:rsidRDefault="00500E7F">
            <w:pPr>
              <w:spacing w:after="0" w:line="240" w:lineRule="auto"/>
            </w:pPr>
            <w:r>
              <w:t>Выполнение комплекса работ по ремонту бурового оборудования при бурении нефтяных и газовых скважин глубиной свыше 4000 м под руководством бурильщика эксплуатационного и разведочного бурения скважин на нефть и газ</w:t>
            </w:r>
          </w:p>
        </w:tc>
        <w:tc>
          <w:tcPr>
            <w:tcW w:w="1007" w:type="dxa"/>
          </w:tcPr>
          <w:p w:rsidR="000D4374" w:rsidRDefault="00500E7F">
            <w:pPr>
              <w:spacing w:after="0" w:line="240" w:lineRule="auto"/>
              <w:jc w:val="center"/>
            </w:pPr>
            <w:r>
              <w:t>D/06.5</w:t>
            </w:r>
          </w:p>
        </w:tc>
        <w:tc>
          <w:tcPr>
            <w:tcW w:w="1726" w:type="dxa"/>
          </w:tcPr>
          <w:p w:rsidR="000D4374" w:rsidRDefault="00500E7F">
            <w:pPr>
              <w:spacing w:after="0" w:line="240" w:lineRule="auto"/>
              <w:jc w:val="center"/>
            </w:pPr>
            <w:r>
              <w:t>5</w:t>
            </w:r>
          </w:p>
        </w:tc>
      </w:tr>
      <w:tr w:rsidR="000D4374">
        <w:trPr>
          <w:trHeight w:val="1833"/>
          <w:jc w:val="center"/>
        </w:trPr>
        <w:tc>
          <w:tcPr>
            <w:tcW w:w="642" w:type="dxa"/>
            <w:vMerge/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520" w:type="dxa"/>
            <w:vMerge/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726" w:type="dxa"/>
            <w:vMerge/>
          </w:tcPr>
          <w:p w:rsidR="000D4374" w:rsidRDefault="000D437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733" w:type="dxa"/>
            <w:vMerge/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4604" w:type="dxa"/>
          </w:tcPr>
          <w:p w:rsidR="000D4374" w:rsidRDefault="00500E7F">
            <w:pPr>
              <w:spacing w:after="0" w:line="240" w:lineRule="auto"/>
            </w:pPr>
            <w:r>
              <w:t>Предупреждение и ликвидация инцидентов, связанных с отклонением от установленного режима технологического процесса, под руководством бурильщика эксплуатационного и разведочного бурения скважин на нефть и газ</w:t>
            </w:r>
          </w:p>
        </w:tc>
        <w:tc>
          <w:tcPr>
            <w:tcW w:w="1007" w:type="dxa"/>
          </w:tcPr>
          <w:p w:rsidR="000D4374" w:rsidRDefault="00500E7F">
            <w:pPr>
              <w:spacing w:after="0" w:line="240" w:lineRule="auto"/>
              <w:jc w:val="center"/>
            </w:pPr>
            <w:r>
              <w:t>D/07.5</w:t>
            </w:r>
          </w:p>
        </w:tc>
        <w:tc>
          <w:tcPr>
            <w:tcW w:w="1726" w:type="dxa"/>
          </w:tcPr>
          <w:p w:rsidR="000D4374" w:rsidRDefault="00500E7F">
            <w:pPr>
              <w:spacing w:after="0" w:line="240" w:lineRule="auto"/>
              <w:jc w:val="center"/>
            </w:pPr>
            <w:r>
              <w:t>5</w:t>
            </w:r>
          </w:p>
        </w:tc>
      </w:tr>
      <w:tr w:rsidR="000D4374">
        <w:trPr>
          <w:trHeight w:val="20"/>
          <w:jc w:val="center"/>
        </w:trPr>
        <w:tc>
          <w:tcPr>
            <w:tcW w:w="642" w:type="dxa"/>
            <w:vMerge/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520" w:type="dxa"/>
            <w:vMerge/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726" w:type="dxa"/>
            <w:vMerge/>
          </w:tcPr>
          <w:p w:rsidR="000D4374" w:rsidRDefault="000D437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733" w:type="dxa"/>
            <w:vMerge/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4604" w:type="dxa"/>
          </w:tcPr>
          <w:p w:rsidR="000D4374" w:rsidRDefault="00500E7F">
            <w:pPr>
              <w:spacing w:after="0" w:line="240" w:lineRule="auto"/>
            </w:pPr>
            <w:r>
              <w:t>Выполнение вспомогательных работ п</w:t>
            </w:r>
            <w:r>
              <w:t>о предупреждению и ликвидации аварий под руководством бурильщика эксплуатационного и разведочного бурения скважин на нефть и газ</w:t>
            </w:r>
          </w:p>
        </w:tc>
        <w:tc>
          <w:tcPr>
            <w:tcW w:w="1007" w:type="dxa"/>
          </w:tcPr>
          <w:p w:rsidR="000D4374" w:rsidRDefault="00500E7F">
            <w:pPr>
              <w:spacing w:after="0" w:line="240" w:lineRule="auto"/>
              <w:jc w:val="center"/>
            </w:pPr>
            <w:r>
              <w:t>D/08.5</w:t>
            </w:r>
          </w:p>
        </w:tc>
        <w:tc>
          <w:tcPr>
            <w:tcW w:w="1726" w:type="dxa"/>
          </w:tcPr>
          <w:p w:rsidR="000D4374" w:rsidRDefault="00500E7F">
            <w:pPr>
              <w:spacing w:after="0" w:line="240" w:lineRule="auto"/>
              <w:jc w:val="center"/>
            </w:pPr>
            <w:r>
              <w:t>5</w:t>
            </w:r>
          </w:p>
        </w:tc>
      </w:tr>
      <w:tr w:rsidR="000D4374">
        <w:trPr>
          <w:trHeight w:val="1463"/>
          <w:jc w:val="center"/>
        </w:trPr>
        <w:tc>
          <w:tcPr>
            <w:tcW w:w="642" w:type="dxa"/>
            <w:vMerge w:val="restart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E</w:t>
            </w:r>
          </w:p>
        </w:tc>
        <w:tc>
          <w:tcPr>
            <w:tcW w:w="2520" w:type="dxa"/>
            <w:vMerge w:val="restart"/>
          </w:tcPr>
          <w:p w:rsidR="000D4374" w:rsidRDefault="00500E7F">
            <w:pPr>
              <w:spacing w:after="0" w:line="240" w:lineRule="auto"/>
            </w:pPr>
            <w:r>
              <w:t>Выполнение отдельных работ при технологическом процессе бурения нефтяных и газовых скважин с ПБУ</w:t>
            </w:r>
            <w:r>
              <w:t xml:space="preserve"> под руководством бурильщика эксплуатационного и разведочного бурения скважин на нефть и газ</w:t>
            </w:r>
          </w:p>
        </w:tc>
        <w:tc>
          <w:tcPr>
            <w:tcW w:w="1726" w:type="dxa"/>
            <w:vMerge w:val="restart"/>
          </w:tcPr>
          <w:p w:rsidR="000D4374" w:rsidRDefault="00500E7F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2733" w:type="dxa"/>
            <w:vMerge w:val="restart"/>
          </w:tcPr>
          <w:p w:rsidR="000D4374" w:rsidRDefault="00500E7F">
            <w:pPr>
              <w:spacing w:after="0" w:line="240" w:lineRule="auto"/>
            </w:pPr>
            <w:r>
              <w:t>Помощник бурильщика эксплуатационного и разведочного бурения скважин на нефть и газ (второй) 6-го разряда</w:t>
            </w:r>
          </w:p>
        </w:tc>
        <w:tc>
          <w:tcPr>
            <w:tcW w:w="4604" w:type="dxa"/>
          </w:tcPr>
          <w:p w:rsidR="000D4374" w:rsidRDefault="00500E7F">
            <w:pPr>
              <w:spacing w:after="0" w:line="240" w:lineRule="auto"/>
            </w:pPr>
            <w:r>
              <w:t>Выполнение подготовительных работ перед спуском комплекса подводного устьевого оборудования с ПБУ под руководством бурильщика эксплуатационного и разведочного бурения скважин на нефть и газ</w:t>
            </w:r>
          </w:p>
        </w:tc>
        <w:tc>
          <w:tcPr>
            <w:tcW w:w="1007" w:type="dxa"/>
          </w:tcPr>
          <w:p w:rsidR="000D4374" w:rsidRDefault="00500E7F">
            <w:pPr>
              <w:spacing w:after="0" w:line="240" w:lineRule="auto"/>
              <w:jc w:val="center"/>
            </w:pPr>
            <w:r>
              <w:t>E/01.5</w:t>
            </w:r>
          </w:p>
        </w:tc>
        <w:tc>
          <w:tcPr>
            <w:tcW w:w="1726" w:type="dxa"/>
          </w:tcPr>
          <w:p w:rsidR="000D4374" w:rsidRDefault="00500E7F">
            <w:pPr>
              <w:spacing w:after="0" w:line="240" w:lineRule="auto"/>
              <w:jc w:val="center"/>
            </w:pPr>
            <w:r>
              <w:t>5</w:t>
            </w:r>
          </w:p>
        </w:tc>
      </w:tr>
      <w:tr w:rsidR="000D4374">
        <w:trPr>
          <w:trHeight w:val="1266"/>
          <w:jc w:val="center"/>
        </w:trPr>
        <w:tc>
          <w:tcPr>
            <w:tcW w:w="642" w:type="dxa"/>
            <w:vMerge/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520" w:type="dxa"/>
            <w:vMerge/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726" w:type="dxa"/>
            <w:vMerge/>
          </w:tcPr>
          <w:p w:rsidR="000D4374" w:rsidRDefault="000D437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733" w:type="dxa"/>
            <w:vMerge/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4604" w:type="dxa"/>
          </w:tcPr>
          <w:p w:rsidR="000D4374" w:rsidRDefault="00500E7F">
            <w:pPr>
              <w:spacing w:after="0" w:line="240" w:lineRule="auto"/>
            </w:pPr>
            <w:r>
              <w:t>Выполнение работ по подготовке к освоению, испытанию нефтяных и газовых скважин при возникновении нештатных ситуаций под руководством бурильщика эксплуатационного и разведочного бурения скважин на нефть и газ</w:t>
            </w:r>
          </w:p>
        </w:tc>
        <w:tc>
          <w:tcPr>
            <w:tcW w:w="1007" w:type="dxa"/>
          </w:tcPr>
          <w:p w:rsidR="000D4374" w:rsidRDefault="00500E7F">
            <w:pPr>
              <w:spacing w:after="0" w:line="240" w:lineRule="auto"/>
              <w:jc w:val="center"/>
            </w:pPr>
            <w:r>
              <w:t>E/02.5</w:t>
            </w:r>
          </w:p>
        </w:tc>
        <w:tc>
          <w:tcPr>
            <w:tcW w:w="1726" w:type="dxa"/>
          </w:tcPr>
          <w:p w:rsidR="000D4374" w:rsidRDefault="00500E7F">
            <w:pPr>
              <w:spacing w:after="0" w:line="240" w:lineRule="auto"/>
              <w:jc w:val="center"/>
            </w:pPr>
            <w:r>
              <w:t>5</w:t>
            </w:r>
          </w:p>
        </w:tc>
      </w:tr>
      <w:tr w:rsidR="000D4374">
        <w:trPr>
          <w:trHeight w:val="20"/>
          <w:jc w:val="center"/>
        </w:trPr>
        <w:tc>
          <w:tcPr>
            <w:tcW w:w="642" w:type="dxa"/>
            <w:vMerge/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520" w:type="dxa"/>
            <w:vMerge/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726" w:type="dxa"/>
            <w:vMerge/>
          </w:tcPr>
          <w:p w:rsidR="000D4374" w:rsidRDefault="000D437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733" w:type="dxa"/>
            <w:vMerge/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4604" w:type="dxa"/>
          </w:tcPr>
          <w:p w:rsidR="000D4374" w:rsidRDefault="00500E7F">
            <w:pPr>
              <w:spacing w:after="0" w:line="240" w:lineRule="auto"/>
            </w:pPr>
            <w:r>
              <w:t xml:space="preserve">Выполнение вспомогательных работ по освоению нефтяных и газовых скважин при технологическом процессе бурения с ПБУ под руководством бурильщика </w:t>
            </w:r>
            <w:r>
              <w:lastRenderedPageBreak/>
              <w:t>эксплуатационного и разведочного бурения скважин на нефть и газ</w:t>
            </w:r>
          </w:p>
        </w:tc>
        <w:tc>
          <w:tcPr>
            <w:tcW w:w="1007" w:type="dxa"/>
          </w:tcPr>
          <w:p w:rsidR="000D4374" w:rsidRDefault="00500E7F">
            <w:pPr>
              <w:spacing w:after="0" w:line="240" w:lineRule="auto"/>
              <w:jc w:val="center"/>
            </w:pPr>
            <w:r>
              <w:lastRenderedPageBreak/>
              <w:t>E/03.5</w:t>
            </w:r>
          </w:p>
        </w:tc>
        <w:tc>
          <w:tcPr>
            <w:tcW w:w="1726" w:type="dxa"/>
          </w:tcPr>
          <w:p w:rsidR="000D4374" w:rsidRDefault="00500E7F">
            <w:pPr>
              <w:spacing w:after="0" w:line="240" w:lineRule="auto"/>
              <w:jc w:val="center"/>
            </w:pPr>
            <w:r>
              <w:t>5</w:t>
            </w:r>
          </w:p>
        </w:tc>
      </w:tr>
      <w:tr w:rsidR="000D4374">
        <w:trPr>
          <w:trHeight w:val="1325"/>
          <w:jc w:val="center"/>
        </w:trPr>
        <w:tc>
          <w:tcPr>
            <w:tcW w:w="642" w:type="dxa"/>
            <w:vMerge w:val="restart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F</w:t>
            </w:r>
          </w:p>
        </w:tc>
        <w:tc>
          <w:tcPr>
            <w:tcW w:w="2520" w:type="dxa"/>
            <w:vMerge w:val="restart"/>
          </w:tcPr>
          <w:p w:rsidR="000D4374" w:rsidRDefault="00500E7F">
            <w:pPr>
              <w:spacing w:after="0" w:line="240" w:lineRule="auto"/>
            </w:pPr>
            <w:r>
              <w:t>Выполнение комплекса работ при технологическом процессе бурения нефтяных и газовых скважин с ПБУ под руководством бурильщика эксплуатационного и разведочного бурения скважин на нефть и газ</w:t>
            </w:r>
          </w:p>
        </w:tc>
        <w:tc>
          <w:tcPr>
            <w:tcW w:w="1726" w:type="dxa"/>
            <w:vMerge w:val="restart"/>
          </w:tcPr>
          <w:p w:rsidR="000D4374" w:rsidRDefault="00500E7F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2733" w:type="dxa"/>
            <w:vMerge w:val="restart"/>
          </w:tcPr>
          <w:p w:rsidR="000D4374" w:rsidRDefault="00500E7F">
            <w:pPr>
              <w:spacing w:after="0" w:line="240" w:lineRule="auto"/>
            </w:pPr>
            <w:r>
              <w:t>Помощник бурильщика эксплуатационного и разведочного бурения сква</w:t>
            </w:r>
            <w:r>
              <w:t>жин на нефть и газ при бурении скважин (первый) 7-го разряда</w:t>
            </w:r>
          </w:p>
        </w:tc>
        <w:tc>
          <w:tcPr>
            <w:tcW w:w="4604" w:type="dxa"/>
          </w:tcPr>
          <w:p w:rsidR="000D4374" w:rsidRDefault="00500E7F">
            <w:pPr>
              <w:spacing w:after="0" w:line="240" w:lineRule="auto"/>
            </w:pPr>
            <w:r>
              <w:t>Выполнение отдельных видов вспомогательных работ перед спуском комплекса подводного устьевого оборудования с ПБУ под руководством бурильщика эксплуатационного и разведочного бурения скважин на не</w:t>
            </w:r>
            <w:r>
              <w:t>фть и газ</w:t>
            </w:r>
          </w:p>
        </w:tc>
        <w:tc>
          <w:tcPr>
            <w:tcW w:w="1007" w:type="dxa"/>
          </w:tcPr>
          <w:p w:rsidR="000D4374" w:rsidRDefault="00500E7F">
            <w:pPr>
              <w:spacing w:after="0" w:line="240" w:lineRule="auto"/>
              <w:jc w:val="center"/>
            </w:pPr>
            <w:r>
              <w:t>F/01.5</w:t>
            </w:r>
          </w:p>
        </w:tc>
        <w:tc>
          <w:tcPr>
            <w:tcW w:w="1726" w:type="dxa"/>
          </w:tcPr>
          <w:p w:rsidR="000D4374" w:rsidRDefault="00500E7F">
            <w:pPr>
              <w:spacing w:after="0" w:line="240" w:lineRule="auto"/>
              <w:jc w:val="center"/>
            </w:pPr>
            <w:r>
              <w:t>5</w:t>
            </w:r>
          </w:p>
        </w:tc>
      </w:tr>
      <w:tr w:rsidR="000D4374">
        <w:trPr>
          <w:trHeight w:val="1580"/>
          <w:jc w:val="center"/>
        </w:trPr>
        <w:tc>
          <w:tcPr>
            <w:tcW w:w="642" w:type="dxa"/>
            <w:vMerge/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520" w:type="dxa"/>
            <w:vMerge/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726" w:type="dxa"/>
            <w:vMerge/>
          </w:tcPr>
          <w:p w:rsidR="000D4374" w:rsidRDefault="000D437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733" w:type="dxa"/>
            <w:vMerge/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4604" w:type="dxa"/>
            <w:vMerge w:val="restart"/>
          </w:tcPr>
          <w:p w:rsidR="000D4374" w:rsidRDefault="00500E7F">
            <w:pPr>
              <w:spacing w:after="0" w:line="240" w:lineRule="auto"/>
            </w:pPr>
            <w:r>
              <w:t>Выполнение работ по подготовке к освоению, испытанию нефтяных и газовых скважин и обеспечение безопасности работ при возникновении нештатных ситуаций под руководством бурильщика эксплуатационного и разведочного бурения скважин на нефть и газ</w:t>
            </w:r>
          </w:p>
        </w:tc>
        <w:tc>
          <w:tcPr>
            <w:tcW w:w="1007" w:type="dxa"/>
            <w:vMerge w:val="restart"/>
          </w:tcPr>
          <w:p w:rsidR="000D4374" w:rsidRDefault="00500E7F">
            <w:pPr>
              <w:spacing w:after="0" w:line="240" w:lineRule="auto"/>
              <w:jc w:val="center"/>
            </w:pPr>
            <w:r>
              <w:t>F/02.5</w:t>
            </w:r>
          </w:p>
        </w:tc>
        <w:tc>
          <w:tcPr>
            <w:tcW w:w="1726" w:type="dxa"/>
            <w:vMerge w:val="restart"/>
          </w:tcPr>
          <w:p w:rsidR="000D4374" w:rsidRDefault="00500E7F">
            <w:pPr>
              <w:spacing w:after="0" w:line="240" w:lineRule="auto"/>
              <w:jc w:val="center"/>
            </w:pPr>
            <w:r>
              <w:t>5</w:t>
            </w:r>
          </w:p>
        </w:tc>
      </w:tr>
      <w:tr w:rsidR="000D4374">
        <w:trPr>
          <w:trHeight w:val="20"/>
          <w:jc w:val="center"/>
        </w:trPr>
        <w:tc>
          <w:tcPr>
            <w:tcW w:w="642" w:type="dxa"/>
            <w:vMerge/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520" w:type="dxa"/>
            <w:vMerge/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726" w:type="dxa"/>
            <w:vMerge/>
          </w:tcPr>
          <w:p w:rsidR="000D4374" w:rsidRDefault="000D437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733" w:type="dxa"/>
            <w:vMerge/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4604" w:type="dxa"/>
          </w:tcPr>
          <w:p w:rsidR="000D4374" w:rsidRDefault="00500E7F">
            <w:pPr>
              <w:spacing w:after="0" w:line="240" w:lineRule="auto"/>
            </w:pPr>
            <w:r>
              <w:t>Выполнение отдельных видов работ по освоению нефтяных и газовых скважин под руководством бурильщика эксплуатационного и разведочного бурения скважин на нефть и газ</w:t>
            </w:r>
          </w:p>
        </w:tc>
        <w:tc>
          <w:tcPr>
            <w:tcW w:w="1007" w:type="dxa"/>
          </w:tcPr>
          <w:p w:rsidR="000D4374" w:rsidRDefault="00500E7F">
            <w:pPr>
              <w:spacing w:after="0" w:line="240" w:lineRule="auto"/>
              <w:jc w:val="center"/>
            </w:pPr>
            <w:r>
              <w:t>F/03.5</w:t>
            </w:r>
          </w:p>
        </w:tc>
        <w:tc>
          <w:tcPr>
            <w:tcW w:w="1726" w:type="dxa"/>
          </w:tcPr>
          <w:p w:rsidR="000D4374" w:rsidRDefault="00500E7F">
            <w:pPr>
              <w:spacing w:after="0" w:line="240" w:lineRule="auto"/>
              <w:jc w:val="center"/>
            </w:pPr>
            <w:r>
              <w:t>5</w:t>
            </w:r>
          </w:p>
        </w:tc>
      </w:tr>
      <w:tr w:rsidR="000D4374">
        <w:trPr>
          <w:trHeight w:val="20"/>
          <w:jc w:val="center"/>
        </w:trPr>
        <w:tc>
          <w:tcPr>
            <w:tcW w:w="642" w:type="dxa"/>
            <w:vMerge w:val="restart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G</w:t>
            </w:r>
          </w:p>
        </w:tc>
        <w:tc>
          <w:tcPr>
            <w:tcW w:w="2520" w:type="dxa"/>
            <w:vMerge w:val="restart"/>
          </w:tcPr>
          <w:p w:rsidR="000D4374" w:rsidRDefault="00500E7F">
            <w:pPr>
              <w:spacing w:after="0" w:line="240" w:lineRule="auto"/>
            </w:pPr>
            <w:r>
              <w:t>Ведение технологического процесса бурения нефтяных и газовых скважин глубиной до 4000 м</w:t>
            </w:r>
          </w:p>
        </w:tc>
        <w:tc>
          <w:tcPr>
            <w:tcW w:w="1726" w:type="dxa"/>
            <w:vMerge w:val="restart"/>
          </w:tcPr>
          <w:p w:rsidR="000D4374" w:rsidRDefault="00500E7F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2733" w:type="dxa"/>
            <w:vMerge w:val="restart"/>
          </w:tcPr>
          <w:p w:rsidR="000D4374" w:rsidRDefault="00500E7F">
            <w:pPr>
              <w:spacing w:after="0" w:line="240" w:lineRule="auto"/>
            </w:pPr>
            <w:r>
              <w:t>Бурильщик эксплуатационного и разведочного бурения скважин на нефть и газ 5-го разряда</w:t>
            </w:r>
          </w:p>
          <w:p w:rsidR="000D4374" w:rsidRDefault="00500E7F">
            <w:pPr>
              <w:spacing w:after="0" w:line="240" w:lineRule="auto"/>
            </w:pPr>
            <w:r>
              <w:t xml:space="preserve">Бурильщик эксплуатационного и разведочного бурения скважин на нефть и газ 6-го </w:t>
            </w:r>
            <w:r>
              <w:t>разряда</w:t>
            </w:r>
          </w:p>
        </w:tc>
        <w:tc>
          <w:tcPr>
            <w:tcW w:w="4604" w:type="dxa"/>
          </w:tcPr>
          <w:p w:rsidR="000D4374" w:rsidRDefault="00500E7F">
            <w:pPr>
              <w:spacing w:after="0" w:line="240" w:lineRule="auto"/>
            </w:pPr>
            <w:r>
              <w:t>Организация и выполнение работ по подготовке к бурению и по окончании бурения нефтяных и газовых скважин глубиной до 4000 м</w:t>
            </w:r>
          </w:p>
        </w:tc>
        <w:tc>
          <w:tcPr>
            <w:tcW w:w="1007" w:type="dxa"/>
          </w:tcPr>
          <w:p w:rsidR="000D4374" w:rsidRDefault="00500E7F">
            <w:pPr>
              <w:spacing w:after="0" w:line="240" w:lineRule="auto"/>
            </w:pPr>
            <w:r>
              <w:t>G/01.5</w:t>
            </w:r>
          </w:p>
        </w:tc>
        <w:tc>
          <w:tcPr>
            <w:tcW w:w="1726" w:type="dxa"/>
          </w:tcPr>
          <w:p w:rsidR="000D4374" w:rsidRDefault="00500E7F">
            <w:pPr>
              <w:spacing w:after="0" w:line="240" w:lineRule="auto"/>
              <w:jc w:val="center"/>
            </w:pPr>
            <w:r>
              <w:t>5</w:t>
            </w:r>
          </w:p>
        </w:tc>
      </w:tr>
      <w:tr w:rsidR="000D4374">
        <w:trPr>
          <w:trHeight w:val="20"/>
          <w:jc w:val="center"/>
        </w:trPr>
        <w:tc>
          <w:tcPr>
            <w:tcW w:w="642" w:type="dxa"/>
            <w:vMerge/>
          </w:tcPr>
          <w:p w:rsidR="000D4374" w:rsidRDefault="000D437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520" w:type="dxa"/>
            <w:vMerge/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726" w:type="dxa"/>
            <w:vMerge/>
          </w:tcPr>
          <w:p w:rsidR="000D4374" w:rsidRDefault="000D437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733" w:type="dxa"/>
            <w:vMerge/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4604" w:type="dxa"/>
          </w:tcPr>
          <w:p w:rsidR="000D4374" w:rsidRDefault="00500E7F">
            <w:pPr>
              <w:spacing w:after="0" w:line="240" w:lineRule="auto"/>
            </w:pPr>
            <w:r>
              <w:t>Организация проведения комплекса работ технологического процесса бурения нефтяных и газовых скважин глубиной до 4000 м</w:t>
            </w:r>
          </w:p>
        </w:tc>
        <w:tc>
          <w:tcPr>
            <w:tcW w:w="1007" w:type="dxa"/>
          </w:tcPr>
          <w:p w:rsidR="000D4374" w:rsidRDefault="00500E7F">
            <w:pPr>
              <w:spacing w:after="0" w:line="240" w:lineRule="auto"/>
            </w:pPr>
            <w:r>
              <w:t>G/02.5</w:t>
            </w:r>
          </w:p>
        </w:tc>
        <w:tc>
          <w:tcPr>
            <w:tcW w:w="1726" w:type="dxa"/>
          </w:tcPr>
          <w:p w:rsidR="000D4374" w:rsidRDefault="00500E7F">
            <w:pPr>
              <w:spacing w:after="0" w:line="240" w:lineRule="auto"/>
              <w:jc w:val="center"/>
            </w:pPr>
            <w:r>
              <w:t>5</w:t>
            </w:r>
          </w:p>
        </w:tc>
      </w:tr>
      <w:tr w:rsidR="000D4374">
        <w:trPr>
          <w:trHeight w:val="276"/>
          <w:jc w:val="center"/>
        </w:trPr>
        <w:tc>
          <w:tcPr>
            <w:tcW w:w="642" w:type="dxa"/>
            <w:vMerge/>
          </w:tcPr>
          <w:p w:rsidR="000D4374" w:rsidRDefault="000D437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520" w:type="dxa"/>
            <w:vMerge/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726" w:type="dxa"/>
            <w:vMerge/>
          </w:tcPr>
          <w:p w:rsidR="000D4374" w:rsidRDefault="000D437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733" w:type="dxa"/>
            <w:vMerge/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4604" w:type="dxa"/>
            <w:vMerge w:val="restart"/>
          </w:tcPr>
          <w:p w:rsidR="000D4374" w:rsidRDefault="00500E7F">
            <w:pPr>
              <w:spacing w:after="0" w:line="240" w:lineRule="auto"/>
            </w:pPr>
            <w:r>
              <w:t>Крепление нефтяных и газовых скважин при бурении нефтяных и газовых скважин глубиной до 4000 м</w:t>
            </w:r>
          </w:p>
        </w:tc>
        <w:tc>
          <w:tcPr>
            <w:tcW w:w="1007" w:type="dxa"/>
            <w:vMerge w:val="restart"/>
          </w:tcPr>
          <w:p w:rsidR="000D4374" w:rsidRDefault="00500E7F">
            <w:pPr>
              <w:spacing w:after="0" w:line="240" w:lineRule="auto"/>
            </w:pPr>
            <w:r>
              <w:t>G/03.5</w:t>
            </w:r>
          </w:p>
        </w:tc>
        <w:tc>
          <w:tcPr>
            <w:tcW w:w="1726" w:type="dxa"/>
            <w:vMerge w:val="restart"/>
          </w:tcPr>
          <w:p w:rsidR="000D4374" w:rsidRDefault="00500E7F">
            <w:pPr>
              <w:spacing w:after="0" w:line="240" w:lineRule="auto"/>
              <w:jc w:val="center"/>
            </w:pPr>
            <w:r>
              <w:t>5</w:t>
            </w:r>
          </w:p>
        </w:tc>
      </w:tr>
      <w:tr w:rsidR="000D4374">
        <w:trPr>
          <w:trHeight w:val="276"/>
          <w:jc w:val="center"/>
        </w:trPr>
        <w:tc>
          <w:tcPr>
            <w:tcW w:w="642" w:type="dxa"/>
            <w:vMerge/>
          </w:tcPr>
          <w:p w:rsidR="000D4374" w:rsidRDefault="000D437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520" w:type="dxa"/>
            <w:vMerge/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726" w:type="dxa"/>
            <w:vMerge/>
          </w:tcPr>
          <w:p w:rsidR="000D4374" w:rsidRDefault="000D437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733" w:type="dxa"/>
            <w:vMerge/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4604" w:type="dxa"/>
          </w:tcPr>
          <w:p w:rsidR="000D4374" w:rsidRDefault="00500E7F">
            <w:pPr>
              <w:spacing w:after="0" w:line="240" w:lineRule="auto"/>
            </w:pPr>
            <w:r>
              <w:t>Монтаж (демонтаж) противовыбросового оборудования при бурении нефтяных и газовых скважин глубиной до 4000 м</w:t>
            </w:r>
          </w:p>
        </w:tc>
        <w:tc>
          <w:tcPr>
            <w:tcW w:w="1007" w:type="dxa"/>
          </w:tcPr>
          <w:p w:rsidR="000D4374" w:rsidRDefault="00500E7F">
            <w:pPr>
              <w:spacing w:after="0" w:line="240" w:lineRule="auto"/>
            </w:pPr>
            <w:r>
              <w:t>G/04.5</w:t>
            </w:r>
          </w:p>
        </w:tc>
        <w:tc>
          <w:tcPr>
            <w:tcW w:w="1726" w:type="dxa"/>
          </w:tcPr>
          <w:p w:rsidR="000D4374" w:rsidRDefault="00500E7F">
            <w:pPr>
              <w:spacing w:after="0" w:line="240" w:lineRule="auto"/>
              <w:jc w:val="center"/>
            </w:pPr>
            <w:r>
              <w:t>5</w:t>
            </w:r>
          </w:p>
        </w:tc>
      </w:tr>
      <w:tr w:rsidR="000D4374">
        <w:trPr>
          <w:trHeight w:val="276"/>
          <w:jc w:val="center"/>
        </w:trPr>
        <w:tc>
          <w:tcPr>
            <w:tcW w:w="642" w:type="dxa"/>
            <w:vMerge/>
          </w:tcPr>
          <w:p w:rsidR="000D4374" w:rsidRDefault="000D437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520" w:type="dxa"/>
            <w:vMerge/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726" w:type="dxa"/>
            <w:vMerge/>
          </w:tcPr>
          <w:p w:rsidR="000D4374" w:rsidRDefault="000D437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733" w:type="dxa"/>
            <w:vMerge/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4604" w:type="dxa"/>
          </w:tcPr>
          <w:p w:rsidR="000D4374" w:rsidRDefault="00500E7F">
            <w:pPr>
              <w:spacing w:after="0" w:line="240" w:lineRule="auto"/>
            </w:pPr>
            <w:r>
              <w:t>Выполнение работ по подготовке к геофизическим исследованиям нефтяных и газовых скважин при бурении нефтяных и газовых скважин глубиной до 4000 м</w:t>
            </w:r>
          </w:p>
        </w:tc>
        <w:tc>
          <w:tcPr>
            <w:tcW w:w="1007" w:type="dxa"/>
          </w:tcPr>
          <w:p w:rsidR="000D4374" w:rsidRDefault="00500E7F">
            <w:pPr>
              <w:spacing w:after="0" w:line="240" w:lineRule="auto"/>
            </w:pPr>
            <w:r>
              <w:t>G/05.5</w:t>
            </w:r>
          </w:p>
        </w:tc>
        <w:tc>
          <w:tcPr>
            <w:tcW w:w="1726" w:type="dxa"/>
          </w:tcPr>
          <w:p w:rsidR="000D4374" w:rsidRDefault="00500E7F">
            <w:pPr>
              <w:spacing w:after="0" w:line="240" w:lineRule="auto"/>
              <w:jc w:val="center"/>
            </w:pPr>
            <w:r>
              <w:t>5</w:t>
            </w:r>
          </w:p>
        </w:tc>
      </w:tr>
      <w:tr w:rsidR="000D4374">
        <w:trPr>
          <w:trHeight w:val="20"/>
          <w:jc w:val="center"/>
        </w:trPr>
        <w:tc>
          <w:tcPr>
            <w:tcW w:w="642" w:type="dxa"/>
            <w:vMerge/>
          </w:tcPr>
          <w:p w:rsidR="000D4374" w:rsidRDefault="000D437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520" w:type="dxa"/>
            <w:vMerge/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726" w:type="dxa"/>
            <w:vMerge/>
          </w:tcPr>
          <w:p w:rsidR="000D4374" w:rsidRDefault="000D437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733" w:type="dxa"/>
            <w:vMerge/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4604" w:type="dxa"/>
          </w:tcPr>
          <w:p w:rsidR="000D4374" w:rsidRDefault="00500E7F">
            <w:pPr>
              <w:spacing w:after="0" w:line="240" w:lineRule="auto"/>
            </w:pPr>
            <w:r>
              <w:t>Организация и проведение работ по ремонту бурового оборудования при бурении нефтяных и газовых скважин глубиной до 4000 м</w:t>
            </w:r>
          </w:p>
        </w:tc>
        <w:tc>
          <w:tcPr>
            <w:tcW w:w="1007" w:type="dxa"/>
          </w:tcPr>
          <w:p w:rsidR="000D4374" w:rsidRDefault="00500E7F">
            <w:pPr>
              <w:spacing w:after="0" w:line="240" w:lineRule="auto"/>
            </w:pPr>
            <w:r>
              <w:t>G/06.5</w:t>
            </w:r>
          </w:p>
        </w:tc>
        <w:tc>
          <w:tcPr>
            <w:tcW w:w="1726" w:type="dxa"/>
          </w:tcPr>
          <w:p w:rsidR="000D4374" w:rsidRDefault="00500E7F">
            <w:pPr>
              <w:spacing w:after="0" w:line="240" w:lineRule="auto"/>
              <w:jc w:val="center"/>
            </w:pPr>
            <w:r>
              <w:t>5</w:t>
            </w:r>
          </w:p>
        </w:tc>
      </w:tr>
      <w:tr w:rsidR="000D4374">
        <w:trPr>
          <w:trHeight w:val="20"/>
          <w:jc w:val="center"/>
        </w:trPr>
        <w:tc>
          <w:tcPr>
            <w:tcW w:w="642" w:type="dxa"/>
            <w:vMerge w:val="restart"/>
          </w:tcPr>
          <w:p w:rsidR="000D4374" w:rsidRDefault="00500E7F">
            <w:pPr>
              <w:spacing w:after="0" w:line="240" w:lineRule="auto"/>
              <w:jc w:val="center"/>
            </w:pPr>
            <w:r>
              <w:t>H</w:t>
            </w:r>
          </w:p>
        </w:tc>
        <w:tc>
          <w:tcPr>
            <w:tcW w:w="2520" w:type="dxa"/>
            <w:vMerge w:val="restart"/>
          </w:tcPr>
          <w:p w:rsidR="000D4374" w:rsidRDefault="00500E7F">
            <w:pPr>
              <w:spacing w:after="0" w:line="240" w:lineRule="auto"/>
            </w:pPr>
            <w:r>
              <w:t>Ведение технологического процесса бурения нефтяных и газовых скважин глубиной свыше 4000 м</w:t>
            </w:r>
          </w:p>
        </w:tc>
        <w:tc>
          <w:tcPr>
            <w:tcW w:w="1726" w:type="dxa"/>
            <w:vMerge w:val="restart"/>
          </w:tcPr>
          <w:p w:rsidR="000D4374" w:rsidRDefault="00500E7F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2733" w:type="dxa"/>
            <w:vMerge w:val="restart"/>
          </w:tcPr>
          <w:p w:rsidR="000D4374" w:rsidRDefault="00500E7F">
            <w:pPr>
              <w:spacing w:after="0" w:line="240" w:lineRule="auto"/>
            </w:pPr>
            <w:r>
              <w:t>Бурильщик эксплуатационного и</w:t>
            </w:r>
            <w:r>
              <w:t xml:space="preserve"> разведочного бурения скважин на нефть и газ 7-го разряда</w:t>
            </w:r>
          </w:p>
          <w:p w:rsidR="000D4374" w:rsidRDefault="00500E7F">
            <w:pPr>
              <w:spacing w:after="0" w:line="240" w:lineRule="auto"/>
            </w:pPr>
            <w:r>
              <w:t>Бурильщик эксплуатационного и разведочного бурения скважин на нефть и газ 8-го разряда</w:t>
            </w:r>
          </w:p>
        </w:tc>
        <w:tc>
          <w:tcPr>
            <w:tcW w:w="4604" w:type="dxa"/>
          </w:tcPr>
          <w:p w:rsidR="000D4374" w:rsidRDefault="00500E7F">
            <w:pPr>
              <w:spacing w:after="0" w:line="240" w:lineRule="auto"/>
            </w:pPr>
            <w:r>
              <w:t>Организация и выполнение работ по подготовке к бурению и по окончании бурения нефтяных и газовых скважин глубин</w:t>
            </w:r>
            <w:r>
              <w:t>ой свыше 4000 м</w:t>
            </w:r>
          </w:p>
        </w:tc>
        <w:tc>
          <w:tcPr>
            <w:tcW w:w="1007" w:type="dxa"/>
          </w:tcPr>
          <w:p w:rsidR="000D4374" w:rsidRDefault="00500E7F">
            <w:pPr>
              <w:spacing w:after="0" w:line="240" w:lineRule="auto"/>
              <w:jc w:val="center"/>
            </w:pPr>
            <w:r>
              <w:t>H/01.5</w:t>
            </w:r>
          </w:p>
        </w:tc>
        <w:tc>
          <w:tcPr>
            <w:tcW w:w="1726" w:type="dxa"/>
          </w:tcPr>
          <w:p w:rsidR="000D4374" w:rsidRDefault="00500E7F">
            <w:pPr>
              <w:spacing w:after="0" w:line="240" w:lineRule="auto"/>
              <w:jc w:val="center"/>
            </w:pPr>
            <w:r>
              <w:t>5</w:t>
            </w:r>
          </w:p>
        </w:tc>
      </w:tr>
      <w:tr w:rsidR="000D4374">
        <w:trPr>
          <w:trHeight w:val="20"/>
          <w:jc w:val="center"/>
        </w:trPr>
        <w:tc>
          <w:tcPr>
            <w:tcW w:w="642" w:type="dxa"/>
            <w:vMerge/>
          </w:tcPr>
          <w:p w:rsidR="000D4374" w:rsidRDefault="000D437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520" w:type="dxa"/>
            <w:vMerge/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726" w:type="dxa"/>
            <w:vMerge/>
          </w:tcPr>
          <w:p w:rsidR="000D4374" w:rsidRDefault="000D437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733" w:type="dxa"/>
            <w:vMerge/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4604" w:type="dxa"/>
          </w:tcPr>
          <w:p w:rsidR="000D4374" w:rsidRDefault="00500E7F">
            <w:pPr>
              <w:spacing w:after="0" w:line="240" w:lineRule="auto"/>
            </w:pPr>
            <w:r>
              <w:t>Выполнение буровых и отдельных видов работ при бурении нефтяных и газовых скважин глубиной свыше 4000 м</w:t>
            </w:r>
          </w:p>
        </w:tc>
        <w:tc>
          <w:tcPr>
            <w:tcW w:w="1007" w:type="dxa"/>
          </w:tcPr>
          <w:p w:rsidR="000D4374" w:rsidRDefault="00500E7F">
            <w:pPr>
              <w:spacing w:after="0" w:line="240" w:lineRule="auto"/>
              <w:jc w:val="center"/>
            </w:pPr>
            <w:r>
              <w:t>H/02.5</w:t>
            </w:r>
          </w:p>
        </w:tc>
        <w:tc>
          <w:tcPr>
            <w:tcW w:w="1726" w:type="dxa"/>
          </w:tcPr>
          <w:p w:rsidR="000D4374" w:rsidRDefault="00500E7F">
            <w:pPr>
              <w:spacing w:after="0" w:line="240" w:lineRule="auto"/>
              <w:jc w:val="center"/>
            </w:pPr>
            <w:r>
              <w:t>5</w:t>
            </w:r>
          </w:p>
        </w:tc>
      </w:tr>
      <w:tr w:rsidR="000D4374">
        <w:trPr>
          <w:trHeight w:val="20"/>
          <w:jc w:val="center"/>
        </w:trPr>
        <w:tc>
          <w:tcPr>
            <w:tcW w:w="642" w:type="dxa"/>
            <w:vMerge/>
          </w:tcPr>
          <w:p w:rsidR="000D4374" w:rsidRDefault="000D437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520" w:type="dxa"/>
            <w:vMerge/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726" w:type="dxa"/>
            <w:vMerge/>
          </w:tcPr>
          <w:p w:rsidR="000D4374" w:rsidRDefault="000D437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733" w:type="dxa"/>
            <w:vMerge/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4604" w:type="dxa"/>
          </w:tcPr>
          <w:p w:rsidR="000D4374" w:rsidRDefault="00500E7F">
            <w:pPr>
              <w:spacing w:after="0" w:line="240" w:lineRule="auto"/>
            </w:pPr>
            <w:r>
              <w:t>Крепление нефтяных и газовых скважин при бурении нефтяных и газовых скважин глубиной свыше 4000 м</w:t>
            </w:r>
          </w:p>
        </w:tc>
        <w:tc>
          <w:tcPr>
            <w:tcW w:w="1007" w:type="dxa"/>
          </w:tcPr>
          <w:p w:rsidR="000D4374" w:rsidRDefault="00500E7F">
            <w:pPr>
              <w:spacing w:after="0" w:line="240" w:lineRule="auto"/>
              <w:jc w:val="center"/>
            </w:pPr>
            <w:r>
              <w:t>H/03.5</w:t>
            </w:r>
          </w:p>
        </w:tc>
        <w:tc>
          <w:tcPr>
            <w:tcW w:w="1726" w:type="dxa"/>
          </w:tcPr>
          <w:p w:rsidR="000D4374" w:rsidRDefault="00500E7F">
            <w:pPr>
              <w:spacing w:after="0" w:line="240" w:lineRule="auto"/>
              <w:jc w:val="center"/>
            </w:pPr>
            <w:r>
              <w:t>5</w:t>
            </w:r>
          </w:p>
        </w:tc>
      </w:tr>
      <w:tr w:rsidR="000D4374">
        <w:trPr>
          <w:trHeight w:val="20"/>
          <w:jc w:val="center"/>
        </w:trPr>
        <w:tc>
          <w:tcPr>
            <w:tcW w:w="642" w:type="dxa"/>
            <w:vMerge/>
          </w:tcPr>
          <w:p w:rsidR="000D4374" w:rsidRDefault="000D437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520" w:type="dxa"/>
            <w:vMerge/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726" w:type="dxa"/>
            <w:vMerge/>
          </w:tcPr>
          <w:p w:rsidR="000D4374" w:rsidRDefault="000D437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733" w:type="dxa"/>
            <w:vMerge/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4604" w:type="dxa"/>
          </w:tcPr>
          <w:p w:rsidR="000D4374" w:rsidRDefault="00500E7F">
            <w:pPr>
              <w:spacing w:after="0" w:line="240" w:lineRule="auto"/>
            </w:pPr>
            <w:r>
              <w:t>Монтаж (демонтаж) противовыбросового оборудования при бурении нефтяных и газовых скважин глубиной свыше 4000 м</w:t>
            </w:r>
          </w:p>
        </w:tc>
        <w:tc>
          <w:tcPr>
            <w:tcW w:w="1007" w:type="dxa"/>
          </w:tcPr>
          <w:p w:rsidR="000D4374" w:rsidRDefault="00500E7F">
            <w:pPr>
              <w:spacing w:after="0" w:line="240" w:lineRule="auto"/>
              <w:jc w:val="center"/>
            </w:pPr>
            <w:r>
              <w:t>H/04.5</w:t>
            </w:r>
          </w:p>
        </w:tc>
        <w:tc>
          <w:tcPr>
            <w:tcW w:w="1726" w:type="dxa"/>
          </w:tcPr>
          <w:p w:rsidR="000D4374" w:rsidRDefault="00500E7F">
            <w:pPr>
              <w:spacing w:after="0" w:line="240" w:lineRule="auto"/>
              <w:jc w:val="center"/>
            </w:pPr>
            <w:r>
              <w:t>5</w:t>
            </w:r>
          </w:p>
        </w:tc>
      </w:tr>
      <w:tr w:rsidR="000D4374">
        <w:trPr>
          <w:trHeight w:val="20"/>
          <w:jc w:val="center"/>
        </w:trPr>
        <w:tc>
          <w:tcPr>
            <w:tcW w:w="642" w:type="dxa"/>
            <w:vMerge/>
          </w:tcPr>
          <w:p w:rsidR="000D4374" w:rsidRDefault="000D437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520" w:type="dxa"/>
            <w:vMerge/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726" w:type="dxa"/>
            <w:vMerge/>
          </w:tcPr>
          <w:p w:rsidR="000D4374" w:rsidRDefault="000D437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733" w:type="dxa"/>
            <w:vMerge/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4604" w:type="dxa"/>
          </w:tcPr>
          <w:p w:rsidR="000D4374" w:rsidRDefault="00500E7F">
            <w:pPr>
              <w:spacing w:after="0" w:line="240" w:lineRule="auto"/>
            </w:pPr>
            <w:r>
              <w:t>Выполнение работ по подготовке к геофизическим исследованиям нефтяных и газовых скважин при бурении нефтяных и газовых скважин глубиной свыше 4000 м</w:t>
            </w:r>
          </w:p>
        </w:tc>
        <w:tc>
          <w:tcPr>
            <w:tcW w:w="1007" w:type="dxa"/>
          </w:tcPr>
          <w:p w:rsidR="000D4374" w:rsidRDefault="00500E7F">
            <w:pPr>
              <w:spacing w:after="0" w:line="240" w:lineRule="auto"/>
              <w:jc w:val="center"/>
            </w:pPr>
            <w:r>
              <w:t>H/05.5</w:t>
            </w:r>
          </w:p>
        </w:tc>
        <w:tc>
          <w:tcPr>
            <w:tcW w:w="1726" w:type="dxa"/>
          </w:tcPr>
          <w:p w:rsidR="000D4374" w:rsidRDefault="00500E7F">
            <w:pPr>
              <w:spacing w:after="0" w:line="240" w:lineRule="auto"/>
              <w:jc w:val="center"/>
            </w:pPr>
            <w:r>
              <w:t>5</w:t>
            </w:r>
          </w:p>
        </w:tc>
      </w:tr>
      <w:tr w:rsidR="000D4374">
        <w:trPr>
          <w:trHeight w:val="20"/>
          <w:jc w:val="center"/>
        </w:trPr>
        <w:tc>
          <w:tcPr>
            <w:tcW w:w="642" w:type="dxa"/>
            <w:vMerge/>
          </w:tcPr>
          <w:p w:rsidR="000D4374" w:rsidRDefault="000D437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520" w:type="dxa"/>
            <w:vMerge/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726" w:type="dxa"/>
            <w:vMerge/>
          </w:tcPr>
          <w:p w:rsidR="000D4374" w:rsidRDefault="000D437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733" w:type="dxa"/>
            <w:vMerge/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4604" w:type="dxa"/>
          </w:tcPr>
          <w:p w:rsidR="000D4374" w:rsidRDefault="00500E7F">
            <w:pPr>
              <w:spacing w:after="0" w:line="240" w:lineRule="auto"/>
            </w:pPr>
            <w:r>
              <w:t>Организация и проведение работ по ремонту бурового оборудования при бурении нефтяных и газовых скважин глубиной свыше 4000 м</w:t>
            </w:r>
          </w:p>
        </w:tc>
        <w:tc>
          <w:tcPr>
            <w:tcW w:w="1007" w:type="dxa"/>
          </w:tcPr>
          <w:p w:rsidR="000D4374" w:rsidRDefault="00500E7F">
            <w:pPr>
              <w:spacing w:after="0" w:line="240" w:lineRule="auto"/>
              <w:jc w:val="center"/>
            </w:pPr>
            <w:r>
              <w:t>H/06.5</w:t>
            </w:r>
          </w:p>
        </w:tc>
        <w:tc>
          <w:tcPr>
            <w:tcW w:w="1726" w:type="dxa"/>
          </w:tcPr>
          <w:p w:rsidR="000D4374" w:rsidRDefault="00500E7F">
            <w:pPr>
              <w:spacing w:after="0" w:line="240" w:lineRule="auto"/>
              <w:jc w:val="center"/>
            </w:pPr>
            <w:r>
              <w:t>5</w:t>
            </w:r>
          </w:p>
        </w:tc>
      </w:tr>
      <w:tr w:rsidR="000D4374">
        <w:trPr>
          <w:trHeight w:val="20"/>
          <w:jc w:val="center"/>
        </w:trPr>
        <w:tc>
          <w:tcPr>
            <w:tcW w:w="642" w:type="dxa"/>
            <w:vMerge/>
          </w:tcPr>
          <w:p w:rsidR="000D4374" w:rsidRDefault="000D437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520" w:type="dxa"/>
            <w:vMerge/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726" w:type="dxa"/>
            <w:vMerge/>
          </w:tcPr>
          <w:p w:rsidR="000D4374" w:rsidRDefault="000D437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733" w:type="dxa"/>
            <w:vMerge/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4604" w:type="dxa"/>
          </w:tcPr>
          <w:p w:rsidR="000D4374" w:rsidRDefault="00500E7F">
            <w:pPr>
              <w:spacing w:after="0" w:line="240" w:lineRule="auto"/>
            </w:pPr>
            <w:r>
              <w:t xml:space="preserve">Организация работ по предупреждению и ликвидации инцидентов, связанных с отклонением от установленного режима технологического процесса, при бурении </w:t>
            </w:r>
            <w:r>
              <w:lastRenderedPageBreak/>
              <w:t>нефтяных и газовых скважин глубиной свыше 4000 м</w:t>
            </w:r>
          </w:p>
        </w:tc>
        <w:tc>
          <w:tcPr>
            <w:tcW w:w="1007" w:type="dxa"/>
          </w:tcPr>
          <w:p w:rsidR="000D4374" w:rsidRDefault="00500E7F">
            <w:pPr>
              <w:spacing w:after="0" w:line="240" w:lineRule="auto"/>
              <w:jc w:val="center"/>
            </w:pPr>
            <w:r>
              <w:lastRenderedPageBreak/>
              <w:t>H/07.5</w:t>
            </w:r>
          </w:p>
        </w:tc>
        <w:tc>
          <w:tcPr>
            <w:tcW w:w="1726" w:type="dxa"/>
          </w:tcPr>
          <w:p w:rsidR="000D4374" w:rsidRDefault="00500E7F">
            <w:pPr>
              <w:spacing w:after="0" w:line="240" w:lineRule="auto"/>
              <w:jc w:val="center"/>
            </w:pPr>
            <w:r>
              <w:t>5</w:t>
            </w:r>
          </w:p>
        </w:tc>
      </w:tr>
      <w:tr w:rsidR="000D4374">
        <w:trPr>
          <w:trHeight w:val="20"/>
          <w:jc w:val="center"/>
        </w:trPr>
        <w:tc>
          <w:tcPr>
            <w:tcW w:w="642" w:type="dxa"/>
            <w:vMerge/>
          </w:tcPr>
          <w:p w:rsidR="000D4374" w:rsidRDefault="000D437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520" w:type="dxa"/>
            <w:vMerge/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726" w:type="dxa"/>
            <w:vMerge/>
          </w:tcPr>
          <w:p w:rsidR="000D4374" w:rsidRDefault="000D437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733" w:type="dxa"/>
            <w:vMerge/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4604" w:type="dxa"/>
          </w:tcPr>
          <w:p w:rsidR="000D4374" w:rsidRDefault="00500E7F">
            <w:pPr>
              <w:spacing w:after="0" w:line="240" w:lineRule="auto"/>
            </w:pPr>
            <w:r>
              <w:t>Организация работ по предупреждению и ликвид</w:t>
            </w:r>
            <w:r>
              <w:t>ации аварий при бурении нефтяных и газовых скважин глубиной свыше 4000 м</w:t>
            </w:r>
          </w:p>
        </w:tc>
        <w:tc>
          <w:tcPr>
            <w:tcW w:w="1007" w:type="dxa"/>
          </w:tcPr>
          <w:p w:rsidR="000D4374" w:rsidRDefault="00500E7F">
            <w:pPr>
              <w:spacing w:after="0" w:line="240" w:lineRule="auto"/>
              <w:jc w:val="center"/>
            </w:pPr>
            <w:r>
              <w:t>H/08.5</w:t>
            </w:r>
          </w:p>
        </w:tc>
        <w:tc>
          <w:tcPr>
            <w:tcW w:w="1726" w:type="dxa"/>
          </w:tcPr>
          <w:p w:rsidR="000D4374" w:rsidRDefault="00500E7F">
            <w:pPr>
              <w:spacing w:after="0" w:line="240" w:lineRule="auto"/>
              <w:jc w:val="center"/>
            </w:pPr>
            <w:r>
              <w:t>5</w:t>
            </w:r>
          </w:p>
        </w:tc>
      </w:tr>
      <w:tr w:rsidR="000D4374">
        <w:trPr>
          <w:trHeight w:val="20"/>
          <w:jc w:val="center"/>
        </w:trPr>
        <w:tc>
          <w:tcPr>
            <w:tcW w:w="642" w:type="dxa"/>
            <w:vMerge w:val="restart"/>
          </w:tcPr>
          <w:p w:rsidR="000D4374" w:rsidRDefault="00500E7F">
            <w:pPr>
              <w:spacing w:after="0" w:line="240" w:lineRule="auto"/>
              <w:jc w:val="center"/>
            </w:pPr>
            <w:r>
              <w:t>I</w:t>
            </w:r>
          </w:p>
        </w:tc>
        <w:tc>
          <w:tcPr>
            <w:tcW w:w="2520" w:type="dxa"/>
            <w:vMerge w:val="restart"/>
          </w:tcPr>
          <w:p w:rsidR="000D4374" w:rsidRDefault="00500E7F">
            <w:pPr>
              <w:spacing w:after="0" w:line="240" w:lineRule="auto"/>
            </w:pPr>
            <w:r>
              <w:t>Ведение технологического процесса бурения нефтяных и газовых скважин с ПБУ</w:t>
            </w:r>
          </w:p>
        </w:tc>
        <w:tc>
          <w:tcPr>
            <w:tcW w:w="1726" w:type="dxa"/>
            <w:vMerge w:val="restart"/>
          </w:tcPr>
          <w:p w:rsidR="000D4374" w:rsidRDefault="00500E7F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2733" w:type="dxa"/>
            <w:vMerge w:val="restart"/>
          </w:tcPr>
          <w:p w:rsidR="000D4374" w:rsidRDefault="00500E7F">
            <w:pPr>
              <w:spacing w:after="0" w:line="240" w:lineRule="auto"/>
            </w:pPr>
            <w:r>
              <w:t>Бурильщик эксплуатационного и разведочного бурения скважин на нефть и газ 8-го разряда</w:t>
            </w:r>
          </w:p>
        </w:tc>
        <w:tc>
          <w:tcPr>
            <w:tcW w:w="4604" w:type="dxa"/>
          </w:tcPr>
          <w:p w:rsidR="000D4374" w:rsidRDefault="00500E7F">
            <w:pPr>
              <w:spacing w:after="0" w:line="240" w:lineRule="auto"/>
            </w:pPr>
            <w:r>
              <w:t>Выполнение работ по разобщению морской среды и скважины, спуску и монтажу подводного комплекса устьевого оборудования, испытание составных частей комплекса устьевого оборудования и их функциональная проверка</w:t>
            </w:r>
          </w:p>
        </w:tc>
        <w:tc>
          <w:tcPr>
            <w:tcW w:w="1007" w:type="dxa"/>
          </w:tcPr>
          <w:p w:rsidR="000D4374" w:rsidRDefault="00500E7F">
            <w:pPr>
              <w:spacing w:after="0" w:line="240" w:lineRule="auto"/>
              <w:jc w:val="center"/>
            </w:pPr>
            <w:r>
              <w:t>I/01.5</w:t>
            </w:r>
          </w:p>
        </w:tc>
        <w:tc>
          <w:tcPr>
            <w:tcW w:w="1726" w:type="dxa"/>
          </w:tcPr>
          <w:p w:rsidR="000D4374" w:rsidRDefault="00500E7F">
            <w:pPr>
              <w:spacing w:after="0" w:line="240" w:lineRule="auto"/>
              <w:jc w:val="center"/>
            </w:pPr>
            <w:r>
              <w:t>5</w:t>
            </w:r>
          </w:p>
        </w:tc>
      </w:tr>
      <w:tr w:rsidR="000D4374">
        <w:trPr>
          <w:trHeight w:val="20"/>
          <w:jc w:val="center"/>
        </w:trPr>
        <w:tc>
          <w:tcPr>
            <w:tcW w:w="642" w:type="dxa"/>
            <w:vMerge/>
          </w:tcPr>
          <w:p w:rsidR="000D4374" w:rsidRDefault="000D437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520" w:type="dxa"/>
            <w:vMerge/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726" w:type="dxa"/>
            <w:vMerge/>
          </w:tcPr>
          <w:p w:rsidR="000D4374" w:rsidRDefault="000D437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733" w:type="dxa"/>
            <w:vMerge/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4604" w:type="dxa"/>
          </w:tcPr>
          <w:p w:rsidR="000D4374" w:rsidRDefault="00500E7F">
            <w:pPr>
              <w:spacing w:after="0" w:line="240" w:lineRule="auto"/>
            </w:pPr>
            <w:r>
              <w:t>Выполнение буровых работ при бурении нефтяных и газовых скважин с ПБУ</w:t>
            </w:r>
          </w:p>
        </w:tc>
        <w:tc>
          <w:tcPr>
            <w:tcW w:w="1007" w:type="dxa"/>
          </w:tcPr>
          <w:p w:rsidR="000D4374" w:rsidRDefault="00500E7F">
            <w:pPr>
              <w:spacing w:after="0" w:line="240" w:lineRule="auto"/>
              <w:jc w:val="center"/>
            </w:pPr>
            <w:r>
              <w:t>I/02.5</w:t>
            </w:r>
          </w:p>
        </w:tc>
        <w:tc>
          <w:tcPr>
            <w:tcW w:w="1726" w:type="dxa"/>
          </w:tcPr>
          <w:p w:rsidR="000D4374" w:rsidRDefault="00500E7F">
            <w:pPr>
              <w:spacing w:after="0" w:line="240" w:lineRule="auto"/>
              <w:jc w:val="center"/>
            </w:pPr>
            <w:r>
              <w:t>5</w:t>
            </w:r>
          </w:p>
        </w:tc>
      </w:tr>
      <w:tr w:rsidR="000D4374">
        <w:trPr>
          <w:trHeight w:val="20"/>
          <w:jc w:val="center"/>
        </w:trPr>
        <w:tc>
          <w:tcPr>
            <w:tcW w:w="642" w:type="dxa"/>
            <w:vMerge/>
          </w:tcPr>
          <w:p w:rsidR="000D4374" w:rsidRDefault="000D437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520" w:type="dxa"/>
            <w:vMerge/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726" w:type="dxa"/>
            <w:vMerge/>
          </w:tcPr>
          <w:p w:rsidR="000D4374" w:rsidRDefault="000D437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733" w:type="dxa"/>
            <w:vMerge/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4604" w:type="dxa"/>
          </w:tcPr>
          <w:p w:rsidR="000D4374" w:rsidRDefault="00500E7F">
            <w:pPr>
              <w:spacing w:after="0" w:line="240" w:lineRule="auto"/>
            </w:pPr>
            <w:r>
              <w:t>Организация ведения работ по освоению, испытанию скважин и обеспечение безопасных условий труда при возникновении нештатных ситуаций</w:t>
            </w:r>
          </w:p>
        </w:tc>
        <w:tc>
          <w:tcPr>
            <w:tcW w:w="1007" w:type="dxa"/>
          </w:tcPr>
          <w:p w:rsidR="000D4374" w:rsidRDefault="00500E7F">
            <w:pPr>
              <w:spacing w:after="0" w:line="240" w:lineRule="auto"/>
              <w:jc w:val="center"/>
            </w:pPr>
            <w:r>
              <w:t>I/03.5</w:t>
            </w:r>
          </w:p>
        </w:tc>
        <w:tc>
          <w:tcPr>
            <w:tcW w:w="1726" w:type="dxa"/>
          </w:tcPr>
          <w:p w:rsidR="000D4374" w:rsidRDefault="00500E7F">
            <w:pPr>
              <w:spacing w:after="0" w:line="240" w:lineRule="auto"/>
              <w:jc w:val="center"/>
            </w:pPr>
            <w:r>
              <w:t>5</w:t>
            </w:r>
          </w:p>
        </w:tc>
      </w:tr>
      <w:tr w:rsidR="000D4374">
        <w:trPr>
          <w:trHeight w:val="20"/>
          <w:jc w:val="center"/>
        </w:trPr>
        <w:tc>
          <w:tcPr>
            <w:tcW w:w="642" w:type="dxa"/>
            <w:vMerge/>
          </w:tcPr>
          <w:p w:rsidR="000D4374" w:rsidRDefault="000D437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520" w:type="dxa"/>
            <w:vMerge/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726" w:type="dxa"/>
            <w:vMerge/>
          </w:tcPr>
          <w:p w:rsidR="000D4374" w:rsidRDefault="000D4374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733" w:type="dxa"/>
            <w:vMerge/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4604" w:type="dxa"/>
          </w:tcPr>
          <w:p w:rsidR="000D4374" w:rsidRDefault="00500E7F">
            <w:pPr>
              <w:spacing w:after="0" w:line="240" w:lineRule="auto"/>
            </w:pPr>
            <w:r>
              <w:t>Освоение нефтяных и газовых скважин</w:t>
            </w:r>
          </w:p>
        </w:tc>
        <w:tc>
          <w:tcPr>
            <w:tcW w:w="1007" w:type="dxa"/>
          </w:tcPr>
          <w:p w:rsidR="000D4374" w:rsidRDefault="00500E7F">
            <w:pPr>
              <w:spacing w:after="0" w:line="240" w:lineRule="auto"/>
              <w:jc w:val="center"/>
            </w:pPr>
            <w:r>
              <w:t>I/04.5</w:t>
            </w:r>
          </w:p>
        </w:tc>
        <w:tc>
          <w:tcPr>
            <w:tcW w:w="1726" w:type="dxa"/>
          </w:tcPr>
          <w:p w:rsidR="000D4374" w:rsidRDefault="00500E7F">
            <w:pPr>
              <w:spacing w:after="0" w:line="240" w:lineRule="auto"/>
              <w:jc w:val="center"/>
            </w:pPr>
            <w:r>
              <w:t>5</w:t>
            </w:r>
          </w:p>
        </w:tc>
      </w:tr>
    </w:tbl>
    <w:p w:rsidR="000D4374" w:rsidRDefault="000D4374">
      <w:pPr>
        <w:sectPr w:rsidR="000D4374">
          <w:headerReference w:type="first" r:id="rId11"/>
          <w:endnotePr>
            <w:numFmt w:val="decimal"/>
          </w:endnotePr>
          <w:pgSz w:w="16838" w:h="11906" w:orient="landscape"/>
          <w:pgMar w:top="1134" w:right="1134" w:bottom="567" w:left="1134" w:header="709" w:footer="0" w:gutter="0"/>
          <w:cols w:space="1701"/>
          <w:titlePg/>
          <w:docGrid w:linePitch="360"/>
        </w:sectPr>
      </w:pPr>
    </w:p>
    <w:p w:rsidR="000D4374" w:rsidRDefault="00500E7F">
      <w:pPr>
        <w:pStyle w:val="Level1"/>
        <w:jc w:val="center"/>
        <w:outlineLvl w:val="0"/>
        <w:rPr>
          <w:sz w:val="24"/>
          <w:szCs w:val="24"/>
          <w:lang w:val="ru-RU"/>
        </w:rPr>
      </w:pPr>
      <w:bookmarkStart w:id="6" w:name="_Toc233634054"/>
      <w:bookmarkStart w:id="7" w:name="_Toc233899935"/>
      <w:r>
        <w:rPr>
          <w:lang w:val="ru-RU"/>
        </w:rPr>
        <w:lastRenderedPageBreak/>
        <w:t>III. Характеристика обобщенных трудовых функций</w:t>
      </w:r>
      <w:bookmarkEnd w:id="6"/>
      <w:bookmarkEnd w:id="7"/>
    </w:p>
    <w:p w:rsidR="000D4374" w:rsidRDefault="000D4374">
      <w:pPr>
        <w:spacing w:after="0" w:line="240" w:lineRule="auto"/>
        <w:rPr>
          <w:rFonts w:cs="Times New Roman"/>
          <w:szCs w:val="24"/>
        </w:rPr>
      </w:pPr>
    </w:p>
    <w:p w:rsidR="000D4374" w:rsidRDefault="00500E7F">
      <w:pPr>
        <w:pStyle w:val="Level2"/>
        <w:outlineLvl w:val="1"/>
      </w:pPr>
      <w:bookmarkStart w:id="8" w:name="_Toc233634055"/>
      <w:bookmarkStart w:id="9" w:name="_Toc233899936"/>
      <w:r>
        <w:t>3.1. Обобщенная трудовая функция</w:t>
      </w:r>
      <w:bookmarkEnd w:id="8"/>
      <w:bookmarkEnd w:id="9"/>
    </w:p>
    <w:p w:rsidR="000D4374" w:rsidRDefault="000D4374">
      <w:pPr>
        <w:spacing w:after="0" w:line="240" w:lineRule="auto"/>
      </w:pPr>
    </w:p>
    <w:tbl>
      <w:tblPr>
        <w:tblW w:w="4950" w:type="pct"/>
        <w:jc w:val="center"/>
        <w:tblLayout w:type="fixed"/>
        <w:tblLook w:val="01E0" w:firstRow="1" w:lastRow="1" w:firstColumn="1" w:lastColumn="1" w:noHBand="0" w:noVBand="0"/>
      </w:tblPr>
      <w:tblGrid>
        <w:gridCol w:w="1560"/>
        <w:gridCol w:w="5386"/>
        <w:gridCol w:w="567"/>
        <w:gridCol w:w="567"/>
        <w:gridCol w:w="1489"/>
        <w:gridCol w:w="529"/>
      </w:tblGrid>
      <w:tr w:rsidR="000D4374">
        <w:trPr>
          <w:jc w:val="center"/>
        </w:trPr>
        <w:tc>
          <w:tcPr>
            <w:tcW w:w="1560" w:type="dxa"/>
            <w:tcBorders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53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szCs w:val="24"/>
              </w:rPr>
              <w:t>Выполнение отдельных работ при технологическом процессе бурения нефтяных и газовых скважин глубиной до 4000 м под руководством бурильщика эксплуатационного и разведочного бурения скважин на нефть и газ</w:t>
            </w:r>
          </w:p>
        </w:tc>
        <w:tc>
          <w:tcPr>
            <w:tcW w:w="567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A</w:t>
            </w:r>
          </w:p>
        </w:tc>
        <w:tc>
          <w:tcPr>
            <w:tcW w:w="1489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квалификации</w:t>
            </w:r>
          </w:p>
        </w:tc>
        <w:tc>
          <w:tcPr>
            <w:tcW w:w="5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</w:t>
            </w:r>
          </w:p>
        </w:tc>
      </w:tr>
    </w:tbl>
    <w:p w:rsidR="000D4374" w:rsidRDefault="000D4374">
      <w:pPr>
        <w:pStyle w:val="Norm"/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38"/>
        <w:gridCol w:w="8357"/>
      </w:tblGrid>
      <w:tr w:rsidR="000D4374">
        <w:trPr>
          <w:trHeight w:val="907"/>
          <w:jc w:val="center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Возможные наименования должностей, профессий рабочих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Помощник бурильщика эксплуатационного и разведочного бурения скважин на нефть и газ (второй) 4-го разряда</w:t>
            </w:r>
          </w:p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Помощник бурильщика эксплуатационного и разведочного бурения скважин на нефть и газ (второй) 5-го</w:t>
            </w:r>
            <w:r>
              <w:rPr>
                <w:rFonts w:cs="Times New Roman"/>
                <w:szCs w:val="24"/>
              </w:rPr>
              <w:t xml:space="preserve"> разряда</w:t>
            </w:r>
          </w:p>
        </w:tc>
      </w:tr>
    </w:tbl>
    <w:p w:rsidR="000D4374" w:rsidRDefault="000D4374">
      <w:pPr>
        <w:pStyle w:val="Norm"/>
      </w:pPr>
    </w:p>
    <w:p w:rsidR="000D4374" w:rsidRDefault="00500E7F">
      <w:pPr>
        <w:pStyle w:val="Norm"/>
      </w:pPr>
      <w:r>
        <w:t>Пути достижения квалификации</w:t>
      </w:r>
    </w:p>
    <w:p w:rsidR="000D4374" w:rsidRDefault="000D4374">
      <w:pPr>
        <w:pStyle w:val="Norm"/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38"/>
        <w:gridCol w:w="8357"/>
      </w:tblGrid>
      <w:tr w:rsidR="000D4374">
        <w:trPr>
          <w:jc w:val="center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Образование и обучение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Профессиональное обучение - программы профессиональной подготовки по профессиям рабочих, программы переподготовки рабочих, программы повышения квалификации рабочих</w:t>
            </w:r>
          </w:p>
          <w:p w:rsidR="000D4374" w:rsidRDefault="00500E7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или</w:t>
            </w:r>
          </w:p>
          <w:p w:rsidR="000D4374" w:rsidRDefault="00500E7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Среднее профессиональное</w:t>
            </w:r>
            <w:r>
              <w:rPr>
                <w:rFonts w:cs="Times New Roman"/>
                <w:szCs w:val="24"/>
              </w:rPr>
              <w:t xml:space="preserve"> образование - программы подготовки квалифицированных рабочих</w:t>
            </w:r>
          </w:p>
        </w:tc>
      </w:tr>
      <w:tr w:rsidR="000D4374">
        <w:trPr>
          <w:jc w:val="center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Опыт практической работы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 менее шести месяцев по профессии с более низким (предыдущим) разрядом (за исключением минимального разряда по профессии, установленного в организации)</w:t>
            </w:r>
          </w:p>
        </w:tc>
      </w:tr>
    </w:tbl>
    <w:p w:rsidR="000D4374" w:rsidRDefault="000D4374">
      <w:pPr>
        <w:pStyle w:val="Norm"/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38"/>
        <w:gridCol w:w="8357"/>
      </w:tblGrid>
      <w:tr w:rsidR="000D4374">
        <w:trPr>
          <w:jc w:val="center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Особые условия допуска к работе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Прохождение обязательных предварительных и периодических медицинских осмотров</w:t>
            </w:r>
            <w:r>
              <w:rPr>
                <w:rStyle w:val="af"/>
                <w:szCs w:val="24"/>
              </w:rPr>
              <w:endnoteReference w:id="4"/>
            </w:r>
          </w:p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cs="Times New Roman"/>
              </w:rPr>
            </w:pPr>
            <w:r>
              <w:rPr>
                <w:rFonts w:cs="Times New Roman"/>
                <w:szCs w:val="24"/>
              </w:rPr>
              <w:t xml:space="preserve">Прохождение обучения по охране труда и проверки знания требований охраны труда, в том числе по применению СИЗ и оказанию первой помощи </w:t>
            </w:r>
            <w:r>
              <w:rPr>
                <w:rFonts w:cs="Times New Roman"/>
              </w:rPr>
              <w:t>пострадавш</w:t>
            </w:r>
            <w:r>
              <w:rPr>
                <w:rFonts w:cs="Times New Roman"/>
              </w:rPr>
              <w:t>им</w:t>
            </w:r>
            <w:r>
              <w:rPr>
                <w:rFonts w:cs="Times New Roman"/>
                <w:vertAlign w:val="superscript"/>
              </w:rPr>
              <w:endnoteReference w:id="5"/>
            </w:r>
          </w:p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Прохождение обучения и проверки знаний требований промышленной безопасности (при необходимости)</w:t>
            </w:r>
            <w:r>
              <w:rPr>
                <w:rFonts w:cs="Times New Roman"/>
                <w:vertAlign w:val="superscript"/>
              </w:rPr>
              <w:endnoteReference w:id="6"/>
            </w:r>
          </w:p>
          <w:p w:rsidR="000D4374" w:rsidRDefault="00500E7F">
            <w:pPr>
              <w:spacing w:after="0" w:line="240" w:lineRule="auto"/>
              <w:jc w:val="both"/>
              <w:rPr>
                <w:rFonts w:cs="Times New Roman"/>
              </w:rPr>
            </w:pPr>
            <w:r>
              <w:rPr>
                <w:szCs w:val="24"/>
              </w:rPr>
              <w:t>Наличие специального допуска при выполнении работ на высоте 1,8 м и более (при необходимости)</w:t>
            </w:r>
            <w:r>
              <w:rPr>
                <w:rStyle w:val="af"/>
                <w:szCs w:val="24"/>
              </w:rPr>
              <w:endnoteReference w:id="7"/>
            </w:r>
          </w:p>
          <w:p w:rsidR="000D4374" w:rsidRDefault="00500E7F">
            <w:pPr>
              <w:spacing w:after="0" w:line="240" w:lineRule="auto"/>
              <w:jc w:val="both"/>
            </w:pPr>
            <w:r>
              <w:rPr>
                <w:rFonts w:cs="Times New Roman"/>
                <w:szCs w:val="24"/>
              </w:rPr>
              <w:t>Прохождение обучения мерам пожарной безопасности</w:t>
            </w:r>
            <w:r>
              <w:rPr>
                <w:rStyle w:val="af"/>
                <w:szCs w:val="24"/>
              </w:rPr>
              <w:endnoteReference w:id="8"/>
            </w:r>
          </w:p>
          <w:p w:rsidR="000D4374" w:rsidRDefault="00500E7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 работе д</w:t>
            </w:r>
            <w:r>
              <w:rPr>
                <w:rFonts w:cs="Times New Roman"/>
                <w:szCs w:val="24"/>
              </w:rPr>
              <w:t>опускаются мужчины</w:t>
            </w:r>
            <w:r>
              <w:rPr>
                <w:rStyle w:val="af"/>
                <w:szCs w:val="24"/>
              </w:rPr>
              <w:endnoteReference w:id="9"/>
            </w:r>
            <w:r>
              <w:rPr>
                <w:rFonts w:cs="Times New Roman"/>
                <w:szCs w:val="24"/>
              </w:rPr>
              <w:t xml:space="preserve"> не моложе 18 лет</w:t>
            </w:r>
            <w:r>
              <w:rPr>
                <w:rStyle w:val="af"/>
                <w:szCs w:val="24"/>
              </w:rPr>
              <w:endnoteReference w:id="10"/>
            </w:r>
          </w:p>
          <w:p w:rsidR="000D4374" w:rsidRDefault="00500E7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</w:rPr>
              <w:t>Наличие свидетельства о</w:t>
            </w:r>
            <w:r>
              <w:rPr>
                <w:rFonts w:cs="Times New Roman"/>
                <w:szCs w:val="24"/>
              </w:rPr>
              <w:t>б обучении по профессии «Стропальщик» для выполнения работ по строповке грузов (при необходимости)</w:t>
            </w:r>
            <w:r>
              <w:rPr>
                <w:rStyle w:val="af"/>
                <w:szCs w:val="24"/>
              </w:rPr>
              <w:endnoteReference w:id="11"/>
            </w:r>
          </w:p>
          <w:p w:rsidR="000D4374" w:rsidRDefault="00500E7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bookmarkStart w:id="10" w:name="OLE_LINK3"/>
            <w:r>
              <w:rPr>
                <w:rFonts w:cs="Times New Roman"/>
                <w:szCs w:val="24"/>
              </w:rPr>
              <w:t xml:space="preserve">Наличие удостоверения о допуске к выполнению работ с применением грузоподъемных механизмов </w:t>
            </w:r>
            <w:bookmarkEnd w:id="10"/>
            <w:r>
              <w:rPr>
                <w:rFonts w:cs="Times New Roman"/>
                <w:szCs w:val="24"/>
              </w:rPr>
              <w:t>(при</w:t>
            </w:r>
            <w:r>
              <w:rPr>
                <w:rFonts w:cs="Times New Roman"/>
                <w:szCs w:val="24"/>
              </w:rPr>
              <w:t xml:space="preserve"> необходимости)</w:t>
            </w:r>
            <w:r>
              <w:rPr>
                <w:rStyle w:val="af"/>
                <w:szCs w:val="24"/>
              </w:rPr>
              <w:endnoteReference w:id="12"/>
            </w:r>
          </w:p>
          <w:p w:rsidR="000D4374" w:rsidRDefault="00500E7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Проверка знаний по контролю и управлению скважиной при ГНВП</w:t>
            </w:r>
            <w:r>
              <w:rPr>
                <w:rFonts w:cs="Times New Roman"/>
                <w:szCs w:val="24"/>
                <w:vertAlign w:val="superscript"/>
              </w:rPr>
              <w:t>11</w:t>
            </w:r>
          </w:p>
          <w:p w:rsidR="000D4374" w:rsidRDefault="00500E7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Медицинское заключение о пригодности к работе в дыхательных аппаратах изолирующего типа, необходимое обучение по безопасности работ на объекте, проверка знаний и навыков пользов</w:t>
            </w:r>
            <w:r>
              <w:rPr>
                <w:rFonts w:cs="Times New Roman"/>
                <w:szCs w:val="24"/>
              </w:rPr>
              <w:t>ания СИЗ, прохождение инструктажа о правилах безопасного нахождения в буферной зоне на месторождениях с высоким содержанием сернистого водорода</w:t>
            </w:r>
            <w:r>
              <w:rPr>
                <w:rFonts w:cs="Times New Roman"/>
                <w:szCs w:val="24"/>
                <w:vertAlign w:val="superscript"/>
              </w:rPr>
              <w:t>11</w:t>
            </w:r>
          </w:p>
          <w:p w:rsidR="000D4374" w:rsidRDefault="00500E7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Проверка знаний требований нормативных правовых актов в области санитарно-эпидемиологического благополучия населения, охраны </w:t>
            </w:r>
            <w:r>
              <w:rPr>
                <w:rFonts w:cs="Times New Roman"/>
                <w:szCs w:val="24"/>
              </w:rPr>
              <w:lastRenderedPageBreak/>
              <w:t>окружающей среды и охраны труда на месторождениях с высоким содержанием сернистого водорода</w:t>
            </w:r>
            <w:r>
              <w:rPr>
                <w:rFonts w:cs="Times New Roman"/>
                <w:szCs w:val="24"/>
                <w:vertAlign w:val="superscript"/>
              </w:rPr>
              <w:t>11</w:t>
            </w:r>
          </w:p>
          <w:p w:rsidR="000D4374" w:rsidRDefault="00500E7F">
            <w:pPr>
              <w:spacing w:after="0" w:line="240" w:lineRule="auto"/>
              <w:jc w:val="both"/>
              <w:rPr>
                <w:rFonts w:cs="Times New Roman"/>
                <w:vertAlign w:val="superscript"/>
              </w:rPr>
            </w:pPr>
            <w:bookmarkStart w:id="11" w:name="OLE_LINK4"/>
            <w:r>
              <w:rPr>
                <w:rFonts w:cs="Times New Roman"/>
                <w:szCs w:val="24"/>
              </w:rPr>
              <w:t>Наличие специального допуска</w:t>
            </w:r>
            <w:bookmarkStart w:id="12" w:name="OLE_LINK2"/>
            <w:r>
              <w:rPr>
                <w:rFonts w:cs="Times New Roman"/>
                <w:szCs w:val="24"/>
              </w:rPr>
              <w:t xml:space="preserve"> для выпо</w:t>
            </w:r>
            <w:r>
              <w:rPr>
                <w:rFonts w:cs="Times New Roman"/>
                <w:szCs w:val="24"/>
              </w:rPr>
              <w:t>лнения работ по обслуживанию и ремонту электрооборудования системы верхнего силового привода</w:t>
            </w:r>
            <w:bookmarkEnd w:id="11"/>
            <w:bookmarkEnd w:id="12"/>
            <w:r>
              <w:rPr>
                <w:rFonts w:cs="Times New Roman"/>
                <w:szCs w:val="24"/>
                <w:vertAlign w:val="superscript"/>
              </w:rPr>
              <w:t>11</w:t>
            </w:r>
          </w:p>
          <w:p w:rsidR="000D4374" w:rsidRDefault="00500E7F">
            <w:pPr>
              <w:spacing w:after="0" w:line="240" w:lineRule="auto"/>
              <w:contextualSpacing/>
              <w:jc w:val="both"/>
              <w:rPr>
                <w:szCs w:val="24"/>
              </w:rPr>
            </w:pPr>
            <w:r>
              <w:rPr>
                <w:rStyle w:val="af"/>
                <w:szCs w:val="24"/>
                <w:vertAlign w:val="baseline"/>
              </w:rPr>
              <w:t>Прохождение обучения безопасным методам и приемам выполнения работ в электроустановках, а также проверки знаний требований безопасности, предъявляемых к организа</w:t>
            </w:r>
            <w:r>
              <w:rPr>
                <w:rStyle w:val="af"/>
                <w:szCs w:val="24"/>
                <w:vertAlign w:val="baseline"/>
              </w:rPr>
              <w:t xml:space="preserve">ции и выполнению работ в электроустановках, с присвоением группы по электробезопасности в соответствии с выполняемой работой </w:t>
            </w:r>
            <w:r>
              <w:rPr>
                <w:szCs w:val="24"/>
              </w:rPr>
              <w:t>(при необходимости)</w:t>
            </w:r>
            <w:r>
              <w:rPr>
                <w:rStyle w:val="af"/>
                <w:szCs w:val="24"/>
              </w:rPr>
              <w:endnoteReference w:id="13"/>
            </w:r>
          </w:p>
          <w:p w:rsidR="000D4374" w:rsidRDefault="00500E7F">
            <w:pPr>
              <w:spacing w:after="0" w:line="240" w:lineRule="auto"/>
              <w:contextualSpacing/>
              <w:jc w:val="both"/>
              <w:rPr>
                <w:szCs w:val="24"/>
              </w:rPr>
            </w:pPr>
            <w:r>
              <w:rPr>
                <w:szCs w:val="24"/>
              </w:rPr>
              <w:t>Прохождение обязательного психиатрического освидетельствования (при необходимости)</w:t>
            </w:r>
            <w:r>
              <w:rPr>
                <w:rStyle w:val="af"/>
                <w:szCs w:val="24"/>
              </w:rPr>
              <w:endnoteReference w:id="14"/>
            </w:r>
          </w:p>
        </w:tc>
      </w:tr>
      <w:tr w:rsidR="000D4374">
        <w:trPr>
          <w:jc w:val="center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Другие характеристики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Для помощника бурильщика эксплуатационного и разведочного бурения скважин на нефть и газ (второго) 4-го разряда - выполнение работ при бурении скважин глубиной до 1500 м</w:t>
            </w:r>
          </w:p>
          <w:p w:rsidR="000D4374" w:rsidRDefault="00500E7F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Для помощника бурильщика эксплуатационного и разведочного бурения скважин на нефть и г</w:t>
            </w:r>
            <w:r>
              <w:rPr>
                <w:szCs w:val="24"/>
              </w:rPr>
              <w:t>аз (второго) 5-го разряда - выполнение работ при бурении скважин глубиной свыше 1500 и до 4000 м включительно</w:t>
            </w:r>
          </w:p>
        </w:tc>
      </w:tr>
    </w:tbl>
    <w:p w:rsidR="000D4374" w:rsidRDefault="000D4374">
      <w:pPr>
        <w:pStyle w:val="Norm"/>
      </w:pPr>
    </w:p>
    <w:p w:rsidR="000D4374" w:rsidRDefault="00500E7F">
      <w:pPr>
        <w:pStyle w:val="Norm"/>
      </w:pPr>
      <w:r>
        <w:t>Справочная информация</w:t>
      </w:r>
    </w:p>
    <w:p w:rsidR="000D4374" w:rsidRDefault="000D4374">
      <w:pPr>
        <w:pStyle w:val="Norm"/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43"/>
        <w:gridCol w:w="1271"/>
        <w:gridCol w:w="7081"/>
      </w:tblGrid>
      <w:tr w:rsidR="000D4374">
        <w:trPr>
          <w:trHeight w:val="20"/>
          <w:jc w:val="center"/>
        </w:trPr>
        <w:tc>
          <w:tcPr>
            <w:tcW w:w="18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Наименование документа</w:t>
            </w:r>
          </w:p>
        </w:tc>
        <w:tc>
          <w:tcPr>
            <w:tcW w:w="12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Код</w:t>
            </w:r>
          </w:p>
        </w:tc>
        <w:tc>
          <w:tcPr>
            <w:tcW w:w="708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Наименование базовой группы, должности (профессии) или специальности</w:t>
            </w:r>
          </w:p>
        </w:tc>
      </w:tr>
      <w:tr w:rsidR="000D4374">
        <w:trPr>
          <w:trHeight w:val="20"/>
          <w:jc w:val="center"/>
        </w:trPr>
        <w:tc>
          <w:tcPr>
            <w:tcW w:w="18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ОКЗ</w:t>
            </w:r>
          </w:p>
        </w:tc>
        <w:tc>
          <w:tcPr>
            <w:tcW w:w="12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8113</w:t>
            </w:r>
          </w:p>
        </w:tc>
        <w:tc>
          <w:tcPr>
            <w:tcW w:w="708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Бурильщики скважин и колодцев и рабочие родственных занятий</w:t>
            </w:r>
          </w:p>
        </w:tc>
      </w:tr>
      <w:tr w:rsidR="000D4374">
        <w:trPr>
          <w:trHeight w:val="20"/>
          <w:jc w:val="center"/>
        </w:trPr>
        <w:tc>
          <w:tcPr>
            <w:tcW w:w="18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  <w:vertAlign w:val="superscript"/>
              </w:rPr>
            </w:pPr>
            <w:r>
              <w:rPr>
                <w:rFonts w:cs="Times New Roman"/>
                <w:szCs w:val="24"/>
              </w:rPr>
              <w:t>ЕТКС</w:t>
            </w:r>
            <w:r>
              <w:rPr>
                <w:rStyle w:val="af"/>
                <w:szCs w:val="24"/>
              </w:rPr>
              <w:endnoteReference w:id="15"/>
            </w:r>
          </w:p>
        </w:tc>
        <w:tc>
          <w:tcPr>
            <w:tcW w:w="12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</w:pPr>
            <w:r>
              <w:t>§ 27</w:t>
            </w:r>
          </w:p>
        </w:tc>
        <w:tc>
          <w:tcPr>
            <w:tcW w:w="708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</w:pPr>
            <w:r>
              <w:t>Помощник бурильщика эксплуатационного и разведочного бурения скважин на нефть и газ (второй)</w:t>
            </w:r>
          </w:p>
        </w:tc>
      </w:tr>
      <w:tr w:rsidR="000D4374">
        <w:trPr>
          <w:trHeight w:val="338"/>
          <w:jc w:val="center"/>
        </w:trPr>
        <w:tc>
          <w:tcPr>
            <w:tcW w:w="18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  <w:vertAlign w:val="superscript"/>
              </w:rPr>
            </w:pPr>
            <w:r>
              <w:rPr>
                <w:rFonts w:cs="Times New Roman"/>
                <w:szCs w:val="24"/>
              </w:rPr>
              <w:t>ОКПДТР</w:t>
            </w:r>
            <w:r>
              <w:rPr>
                <w:rStyle w:val="af"/>
                <w:szCs w:val="24"/>
              </w:rPr>
              <w:endnoteReference w:id="16"/>
            </w:r>
          </w:p>
        </w:tc>
        <w:tc>
          <w:tcPr>
            <w:tcW w:w="12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103840</w:t>
            </w:r>
          </w:p>
        </w:tc>
        <w:tc>
          <w:tcPr>
            <w:tcW w:w="708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</w:pPr>
            <w:r>
              <w:t>Помощник бурильщика эксплуатационного и разведочного бурения скважин на неф</w:t>
            </w:r>
            <w:r>
              <w:t>ть и газ (второй)</w:t>
            </w:r>
          </w:p>
        </w:tc>
      </w:tr>
      <w:tr w:rsidR="000D4374">
        <w:trPr>
          <w:trHeight w:val="385"/>
          <w:jc w:val="center"/>
        </w:trPr>
        <w:tc>
          <w:tcPr>
            <w:tcW w:w="18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Перечень СПО</w:t>
            </w:r>
            <w:r>
              <w:rPr>
                <w:rStyle w:val="af"/>
                <w:szCs w:val="24"/>
              </w:rPr>
              <w:endnoteReference w:id="17"/>
            </w:r>
          </w:p>
        </w:tc>
        <w:tc>
          <w:tcPr>
            <w:tcW w:w="12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21.01.03</w:t>
            </w:r>
          </w:p>
        </w:tc>
        <w:tc>
          <w:tcPr>
            <w:tcW w:w="708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Бурильщик эксплуатационных и разведочных скважин</w:t>
            </w:r>
          </w:p>
        </w:tc>
      </w:tr>
    </w:tbl>
    <w:p w:rsidR="000D4374" w:rsidRDefault="000D4374">
      <w:pPr>
        <w:pStyle w:val="Norm"/>
      </w:pPr>
    </w:p>
    <w:p w:rsidR="000D4374" w:rsidRDefault="00500E7F">
      <w:pPr>
        <w:pStyle w:val="Norm"/>
        <w:rPr>
          <w:b/>
        </w:rPr>
      </w:pPr>
      <w:r>
        <w:rPr>
          <w:b/>
        </w:rPr>
        <w:t>3.1.1. Трудовая функция</w:t>
      </w:r>
    </w:p>
    <w:p w:rsidR="000D4374" w:rsidRDefault="000D4374">
      <w:pPr>
        <w:pStyle w:val="Norm"/>
        <w:rPr>
          <w:b/>
        </w:rPr>
      </w:pPr>
    </w:p>
    <w:tbl>
      <w:tblPr>
        <w:tblW w:w="5005" w:type="pct"/>
        <w:jc w:val="center"/>
        <w:tblLayout w:type="fixed"/>
        <w:tblLook w:val="01E0" w:firstRow="1" w:lastRow="1" w:firstColumn="1" w:lastColumn="1" w:noHBand="0" w:noVBand="0"/>
      </w:tblPr>
      <w:tblGrid>
        <w:gridCol w:w="1560"/>
        <w:gridCol w:w="4961"/>
        <w:gridCol w:w="567"/>
        <w:gridCol w:w="992"/>
        <w:gridCol w:w="1559"/>
        <w:gridCol w:w="571"/>
      </w:tblGrid>
      <w:tr w:rsidR="000D4374">
        <w:trPr>
          <w:jc w:val="center"/>
        </w:trPr>
        <w:tc>
          <w:tcPr>
            <w:tcW w:w="1560" w:type="dxa"/>
            <w:tcBorders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49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tabs>
                <w:tab w:val="left" w:pos="1134"/>
              </w:tabs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Выполнение отдельных работ по подготовке к бурению и по окончании бурения нефтяных и газовых скважин глубиной до 4000 м</w:t>
            </w:r>
          </w:p>
        </w:tc>
        <w:tc>
          <w:tcPr>
            <w:tcW w:w="567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A/01.4</w:t>
            </w:r>
          </w:p>
        </w:tc>
        <w:tc>
          <w:tcPr>
            <w:tcW w:w="1559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</w:t>
            </w:r>
          </w:p>
        </w:tc>
      </w:tr>
    </w:tbl>
    <w:p w:rsidR="000D4374" w:rsidRDefault="000D4374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38"/>
        <w:gridCol w:w="8357"/>
      </w:tblGrid>
      <w:tr w:rsidR="000D4374">
        <w:trPr>
          <w:trHeight w:val="667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Выполнение работ по монтажу (демонтажу) навесного оборудования под руководством бурильщика эксплуатационного и разведочного бурения скважин на нефть и газ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Сборка ведущей бурильной трубы, бурового рукава, вертлюга под руководством бурильщика эксплуатационного и разведочного бурения на нефть и газ</w:t>
            </w:r>
          </w:p>
        </w:tc>
      </w:tr>
      <w:tr w:rsidR="000D4374">
        <w:trPr>
          <w:trHeight w:val="5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Оборудование шурфовой трубы наголовником с фиксатором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Подготовка материалов для проведения технологического процесса бурения и элементов технологической оснастки: бурильных и обсадных труб, цемента, химреагентов, долот, калибраторов, центраторов, переводников, приспособлений малой механизации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Проверка испра</w:t>
            </w:r>
            <w:r>
              <w:t>вности систем видеонаблюдения, оповещения и связи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Проверка аварийной и пожарной сигнализации, средств контроля загазованности, СИЗ и СКЗ</w:t>
            </w:r>
          </w:p>
        </w:tc>
      </w:tr>
      <w:tr w:rsidR="000D4374">
        <w:trPr>
          <w:trHeight w:val="534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Выполнение работ по демонтажу оборудования шурфовой трубы и по строповке грузов при ликвидации шурфа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у</w:t>
            </w:r>
            <w:r>
              <w:rPr>
                <w:rFonts w:cs="Times New Roman"/>
                <w:szCs w:val="24"/>
              </w:rPr>
              <w:t>мения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Выполнять работы на высоте, соединять буровой рукав со стояком манифольда, навешивать машинные ключи, юбку против разбрызгивания бурового раствора, канаты вспомогательных лебедок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Производить соединение вертлюга с ведущей трубой и буровым рукавом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Устанавливать направляющий желоб с фиксатором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Принимать и складировать химреагенты, цемент, оснастку обсадной и бурильной колонн, запасные части и горюче-смазочные материалы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Снимать направляющий желоб с фиксатором, осуществлять строповку шурфовой трубы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Пользоваться стационарными и переносными переговорными устройствами, системой видеонаблюдения и системой оповещения на производственных объектах нефтегазовой отрасли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Применять СИЗ и СКЗ при технологическом процессе бурения нефтяных и газовых скважин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Оказывать первую помощь пострадавшим при несчастных случаях</w:t>
            </w:r>
          </w:p>
        </w:tc>
      </w:tr>
      <w:tr w:rsidR="000D4374">
        <w:trPr>
          <w:trHeight w:val="57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Применять безопасные методы и приемы выполнения работ повышенной опасности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  <w:rPr>
                <w:szCs w:val="24"/>
              </w:rPr>
            </w:pPr>
            <w:r>
              <w:t>Нормативные правовые акты Российской Федерации, локальные нормативные акты, нормативно-технические и распорядительные документы, регламентирующие ведение технологического процесса эксплуатационного и разведочного бурения нефтяных и газовых скважи</w:t>
            </w:r>
            <w:r>
              <w:rPr>
                <w:rFonts w:cs="Times New Roman"/>
                <w:szCs w:val="24"/>
              </w:rPr>
              <w:t>н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Инструкции по безопасному ведению работ на высоте, средства защиты персонала при работе на высоте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</w:pPr>
            <w:r>
              <w:t>Типоразмеры долот, бурильных, обсадных и насосно-компрессорных труб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Технические характеристики и типоразмеры быстроразъемных и фланцевых соединений, предо</w:t>
            </w:r>
            <w:r>
              <w:t>хранительных устройств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Схема оборудования шурфовой трубы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Порядок использования средств связи, системы оповещения, видеонаблюдения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Порядок и правила выполнения работ повышенной опасности на производственных объектах нефтегазовой отрасли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Инструкция по предупреждению ГНВП и открытых фонтанов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 xml:space="preserve">План мероприятий по локализации и ликвидации последствий аварий 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Порядок, методы и средства контроля воздуха рабочей зоны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СИЗ и СКЗ, их назначение, устройство, правила пользования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Приемы оказания первой помощи при несчастных случаях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Правила экологической безопасности при хранении материалов, регламент хранения химреагентов и цемента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Схема строповки и правила транспортировки шурфовой трубы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Правила охраны труда, промышленной, пожарной и экологической безопасности при технологическом процессе бурения нефтяных и газовых скважин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:rsidR="000D4374" w:rsidRDefault="000D4374">
      <w:pPr>
        <w:pStyle w:val="Norm"/>
        <w:rPr>
          <w:b/>
        </w:rPr>
      </w:pPr>
    </w:p>
    <w:p w:rsidR="000F3BFD" w:rsidRDefault="000F3BFD">
      <w:pPr>
        <w:spacing w:after="0" w:line="240" w:lineRule="auto"/>
        <w:rPr>
          <w:rFonts w:cs="Times New Roman"/>
          <w:b/>
          <w:szCs w:val="24"/>
        </w:rPr>
      </w:pPr>
      <w:r>
        <w:rPr>
          <w:b/>
        </w:rPr>
        <w:br w:type="page"/>
      </w:r>
    </w:p>
    <w:p w:rsidR="000D4374" w:rsidRDefault="00500E7F">
      <w:pPr>
        <w:pStyle w:val="Norm"/>
        <w:rPr>
          <w:b/>
        </w:rPr>
      </w:pPr>
      <w:r>
        <w:rPr>
          <w:b/>
        </w:rPr>
        <w:lastRenderedPageBreak/>
        <w:t>3.1.2. Трудовая функция</w:t>
      </w:r>
    </w:p>
    <w:p w:rsidR="000D4374" w:rsidRDefault="000D4374">
      <w:pPr>
        <w:pStyle w:val="Norm"/>
        <w:rPr>
          <w:b/>
        </w:rPr>
      </w:pPr>
    </w:p>
    <w:tbl>
      <w:tblPr>
        <w:tblW w:w="5007" w:type="pct"/>
        <w:jc w:val="center"/>
        <w:tblLayout w:type="fixed"/>
        <w:tblLook w:val="01E0" w:firstRow="1" w:lastRow="1" w:firstColumn="1" w:lastColumn="1" w:noHBand="0" w:noVBand="0"/>
      </w:tblPr>
      <w:tblGrid>
        <w:gridCol w:w="1498"/>
        <w:gridCol w:w="5165"/>
        <w:gridCol w:w="567"/>
        <w:gridCol w:w="992"/>
        <w:gridCol w:w="1559"/>
        <w:gridCol w:w="433"/>
      </w:tblGrid>
      <w:tr w:rsidR="000D4374">
        <w:trPr>
          <w:jc w:val="center"/>
        </w:trPr>
        <w:tc>
          <w:tcPr>
            <w:tcW w:w="1498" w:type="dxa"/>
            <w:tcBorders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51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tabs>
                <w:tab w:val="left" w:pos="1134"/>
              </w:tabs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Выполнение отдельных видов работ по бурению нефтяных и газовых скважин глубиной до 4000 м под руководством бурильщика эксплуатационного и разведочного бурения скважин на нефть и газ</w:t>
            </w:r>
          </w:p>
        </w:tc>
        <w:tc>
          <w:tcPr>
            <w:tcW w:w="567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A/02.4</w:t>
            </w:r>
          </w:p>
        </w:tc>
        <w:tc>
          <w:tcPr>
            <w:tcW w:w="1559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43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</w:t>
            </w:r>
          </w:p>
        </w:tc>
      </w:tr>
    </w:tbl>
    <w:p w:rsidR="000D4374" w:rsidRDefault="000D4374">
      <w:pPr>
        <w:pStyle w:val="Norm"/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38"/>
        <w:gridCol w:w="8357"/>
      </w:tblGrid>
      <w:tr w:rsidR="000D4374">
        <w:trPr>
          <w:trHeight w:val="521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 xml:space="preserve">Прием и сдача вахты </w:t>
            </w:r>
            <w:r>
              <w:rPr>
                <w:szCs w:val="24"/>
              </w:rPr>
              <w:t>с ознакомлением текущего состояния и режимами работы бурового оборудования</w:t>
            </w:r>
            <w:r>
              <w:t xml:space="preserve"> </w:t>
            </w:r>
          </w:p>
        </w:tc>
      </w:tr>
      <w:tr w:rsidR="000D4374">
        <w:trPr>
          <w:trHeight w:val="521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Проверка исправности, комплектности и целостности оборудования, материалов, СИЗ, СКЗ и приборов контроля наличия сернистого водорода в воздухе рабочей зоны</w:t>
            </w:r>
          </w:p>
        </w:tc>
      </w:tr>
      <w:tr w:rsidR="000D4374">
        <w:trPr>
          <w:trHeight w:val="5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Включение и выключение буровых и вспомогательных насосов</w:t>
            </w:r>
          </w:p>
        </w:tc>
      </w:tr>
      <w:tr w:rsidR="000D4374">
        <w:trPr>
          <w:trHeight w:val="415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Ведение работ с дистанционно-запорным устройством нагнетательной линии буровых насосов</w:t>
            </w:r>
          </w:p>
        </w:tc>
      </w:tr>
      <w:tr w:rsidR="000D4374">
        <w:trPr>
          <w:trHeight w:val="25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Подготовка к работе оборудования для приготовления и обработки бурового раствора, транспортирование и введение в буровой раствор химреагентов, в том числе нейтрализаторов сероводорода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Обслуживание элементов системы очистки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Транспортирование съемной грунтоноски, извлечение и укладка керна</w:t>
            </w:r>
          </w:p>
        </w:tc>
      </w:tr>
      <w:tr w:rsidR="000D4374">
        <w:trPr>
          <w:trHeight w:val="350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szCs w:val="24"/>
              </w:rPr>
            </w:pPr>
            <w:r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Осуществлять проверку исправности, комплектности и целостности используемого оборудования и материалов, СИЗ, СКЗ и приборов контроля воздушной среды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 xml:space="preserve">Производить пуск и </w:t>
            </w:r>
            <w:r>
              <w:t>остановку буровых насосов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Устранять отклонения от нормального режима в соответствии с технологическим регламентом проведения работ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 xml:space="preserve">Обслуживать и эксплуатировать оборудование для </w:t>
            </w:r>
            <w:r>
              <w:t>приготовления буровых растворов, использовать приборы контроля параметров бурового раствора, осуществлять ввод нейтрализатора сернистого водорода всех типов в буровой раствор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 xml:space="preserve">Контролировать работу вибросит, гидроциклонов, центрифуги, работать с запорной </w:t>
            </w:r>
            <w:r>
              <w:t>арматурой растворопроводов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Извлекать керн из вертикально или наклонно расположенных керноприемных труб, укладывать керн в специальные ящики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Применять СИЗ и СКЗ при технологическом процессе бурения нефтяных и газовых скважин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Оказывать первую помощь пострадавшим при несчастных случаях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Применять безопасные методы и приемы выполнения работ повышенной опасности</w:t>
            </w:r>
          </w:p>
        </w:tc>
      </w:tr>
      <w:tr w:rsidR="000D4374">
        <w:trPr>
          <w:trHeight w:val="50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  <w:rPr>
                <w:szCs w:val="24"/>
              </w:rPr>
            </w:pPr>
            <w:r>
              <w:t xml:space="preserve">Нормативные правовые акты Российской Федерации, локальные нормативные акты, нормативно-технические </w:t>
            </w:r>
            <w:r>
              <w:t>и распорядительные документы, регламентирующие ведение технологического процесса эксплуатационного и разведочного бурения нефтяных и газовых скважи</w:t>
            </w:r>
            <w:r>
              <w:rPr>
                <w:rFonts w:cs="Times New Roman"/>
                <w:szCs w:val="24"/>
              </w:rPr>
              <w:t>н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Технические характеристики проверяемого оборудования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Руководство по эксплуатации буровых и подпорных насосов, схема управления насосами, устройство элементов системы управления, звуковой и световой сигнализации, устройство предохранительных устройств и блокировок буровых насосов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Руководство по эксплуатации оборудования для приготовления и обработки бурового раствора, регламент приготовления и обработки бурового раствора, свойства и порядок ввода нейтрализаторов сернистого водорода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</w:pPr>
            <w:r>
              <w:t>Основные физико-химические свойства буровых раст</w:t>
            </w:r>
            <w:r>
              <w:t>воров и химреагентов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Схема циркуляционной системы буровой установки, технологические карты работы с циркуляционной системой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Инструкция по эксплуатации керноотборного снаряда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Порядок и правила выполнения работ повышенной опасности на производственных объектах нефтегазовой отрасли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Инструкция по предупреждению ГНВП и открытых фонтанов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 xml:space="preserve">План мероприятий по локализации и ликвидации последствий аварий 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Порядок, методы и средств</w:t>
            </w:r>
            <w:r>
              <w:t>а контроля воздуха рабочей зоны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СИЗ и СКЗ, их назначение, устройство, правила пользования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Приемы оказания первой помощи при несчастных случаях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Правила охраны труда, промышленной, пожарной и экологической безопасности при технологическом процессе бурения нефтяных и газовых скважин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:rsidR="000D4374" w:rsidRDefault="000D4374">
      <w:pPr>
        <w:pStyle w:val="Norm"/>
        <w:rPr>
          <w:b/>
        </w:rPr>
      </w:pPr>
    </w:p>
    <w:p w:rsidR="000D4374" w:rsidRDefault="00500E7F">
      <w:pPr>
        <w:pStyle w:val="Norm"/>
        <w:rPr>
          <w:b/>
        </w:rPr>
      </w:pPr>
      <w:r>
        <w:rPr>
          <w:b/>
        </w:rPr>
        <w:t>3.1.3. Трудовая функция</w:t>
      </w:r>
    </w:p>
    <w:p w:rsidR="000D4374" w:rsidRDefault="000D4374">
      <w:pPr>
        <w:pStyle w:val="Norm"/>
        <w:rPr>
          <w:b/>
        </w:rPr>
      </w:pPr>
    </w:p>
    <w:tbl>
      <w:tblPr>
        <w:tblW w:w="5007" w:type="pct"/>
        <w:jc w:val="center"/>
        <w:tblLayout w:type="fixed"/>
        <w:tblLook w:val="01E0" w:firstRow="1" w:lastRow="1" w:firstColumn="1" w:lastColumn="1" w:noHBand="0" w:noVBand="0"/>
      </w:tblPr>
      <w:tblGrid>
        <w:gridCol w:w="1560"/>
        <w:gridCol w:w="5103"/>
        <w:gridCol w:w="658"/>
        <w:gridCol w:w="901"/>
        <w:gridCol w:w="1559"/>
        <w:gridCol w:w="433"/>
      </w:tblGrid>
      <w:tr w:rsidR="000D4374">
        <w:trPr>
          <w:jc w:val="center"/>
        </w:trPr>
        <w:tc>
          <w:tcPr>
            <w:tcW w:w="1560" w:type="dxa"/>
            <w:tcBorders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51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tabs>
                <w:tab w:val="left" w:pos="1134"/>
              </w:tabs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Выполнение отдельных видов работ по креплению нефтяных и газовых скважин глубиной до 4000 м под руководством бурильщика эксплуатационного и разведочного бурения скважин на нефть и газ</w:t>
            </w:r>
          </w:p>
        </w:tc>
        <w:tc>
          <w:tcPr>
            <w:tcW w:w="658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9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A/0</w:t>
            </w:r>
            <w:r>
              <w:rPr>
                <w:rFonts w:cs="Times New Roman"/>
                <w:szCs w:val="24"/>
              </w:rPr>
              <w:t>3</w:t>
            </w:r>
            <w:r>
              <w:rPr>
                <w:rFonts w:cs="Times New Roman"/>
                <w:szCs w:val="24"/>
                <w:lang w:val="en-US"/>
              </w:rPr>
              <w:t>.4</w:t>
            </w:r>
          </w:p>
        </w:tc>
        <w:tc>
          <w:tcPr>
            <w:tcW w:w="1559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43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</w:t>
            </w:r>
          </w:p>
        </w:tc>
      </w:tr>
    </w:tbl>
    <w:p w:rsidR="000D4374" w:rsidRDefault="000D4374">
      <w:pPr>
        <w:pStyle w:val="Norm"/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980"/>
        <w:gridCol w:w="8215"/>
      </w:tblGrid>
      <w:tr w:rsidR="000D4374">
        <w:trPr>
          <w:trHeight w:val="521"/>
          <w:jc w:val="center"/>
        </w:trPr>
        <w:tc>
          <w:tcPr>
            <w:tcW w:w="198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82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Подготовка обсадных труб к спуску в скважину: свинчивание предохранительных колпачков, удаление консервационной смазки, шаблонировка</w:t>
            </w:r>
          </w:p>
        </w:tc>
      </w:tr>
      <w:tr w:rsidR="000D4374">
        <w:trPr>
          <w:trHeight w:val="50"/>
          <w:jc w:val="center"/>
        </w:trPr>
        <w:tc>
          <w:tcPr>
            <w:tcW w:w="198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Сборка элементов оснастки обсадных колонн под руководством бурильщика эксплуатационного и разведочного бурения на нефть и газ</w:t>
            </w:r>
          </w:p>
        </w:tc>
      </w:tr>
      <w:tr w:rsidR="000D4374">
        <w:trPr>
          <w:trHeight w:val="415"/>
          <w:jc w:val="center"/>
        </w:trPr>
        <w:tc>
          <w:tcPr>
            <w:tcW w:w="198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Включение и выключение буровых насосов при выполнении промежуточных промывок</w:t>
            </w:r>
          </w:p>
        </w:tc>
      </w:tr>
      <w:tr w:rsidR="000D4374">
        <w:trPr>
          <w:trHeight w:val="253"/>
          <w:jc w:val="center"/>
        </w:trPr>
        <w:tc>
          <w:tcPr>
            <w:tcW w:w="198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Заполнение буровым раствором обсадной колонны при спуске обсадных колонн с обратным клапаном</w:t>
            </w:r>
          </w:p>
        </w:tc>
      </w:tr>
      <w:tr w:rsidR="000D4374">
        <w:trPr>
          <w:trHeight w:val="20"/>
          <w:jc w:val="center"/>
        </w:trPr>
        <w:tc>
          <w:tcPr>
            <w:tcW w:w="198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Отворот цементировочной головки после затвердевания цемента, монтаж (демонтаж) опрессовочных устройств</w:t>
            </w:r>
          </w:p>
        </w:tc>
      </w:tr>
      <w:tr w:rsidR="000D4374">
        <w:trPr>
          <w:trHeight w:val="350"/>
          <w:jc w:val="center"/>
        </w:trPr>
        <w:tc>
          <w:tcPr>
            <w:tcW w:w="198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szCs w:val="24"/>
              </w:rPr>
            </w:pPr>
            <w:r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82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 xml:space="preserve">Свинчивать предохранительные элементы </w:t>
            </w:r>
            <w:r>
              <w:t>резьбы, чистить и смазывать резьбу</w:t>
            </w:r>
          </w:p>
        </w:tc>
      </w:tr>
      <w:tr w:rsidR="000D4374">
        <w:trPr>
          <w:trHeight w:val="20"/>
          <w:jc w:val="center"/>
        </w:trPr>
        <w:tc>
          <w:tcPr>
            <w:tcW w:w="198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Производить сборку направляющих башмаков, обратных клапанов и центрирующих элементов обсадных колонн под руководством бурильщика эксплуатационного и разведочного бурения на нефть и газ</w:t>
            </w:r>
          </w:p>
        </w:tc>
      </w:tr>
      <w:tr w:rsidR="000D4374">
        <w:trPr>
          <w:trHeight w:val="20"/>
          <w:jc w:val="center"/>
        </w:trPr>
        <w:tc>
          <w:tcPr>
            <w:tcW w:w="198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Собирать и разбирать промывочные устройства, запускать и останавливать буровые насосы</w:t>
            </w:r>
          </w:p>
        </w:tc>
      </w:tr>
      <w:tr w:rsidR="000D4374">
        <w:trPr>
          <w:trHeight w:val="20"/>
          <w:jc w:val="center"/>
        </w:trPr>
        <w:tc>
          <w:tcPr>
            <w:tcW w:w="198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Монтировать и демонтировать линии долива, запускать и останавливать центробежные насосы</w:t>
            </w:r>
          </w:p>
        </w:tc>
      </w:tr>
      <w:tr w:rsidR="000D4374">
        <w:trPr>
          <w:trHeight w:val="276"/>
          <w:jc w:val="center"/>
        </w:trPr>
        <w:tc>
          <w:tcPr>
            <w:tcW w:w="198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Демонтировать цементировочную головку, осуществлять подготовку ее к транспорти</w:t>
            </w:r>
            <w:r>
              <w:t>рованию</w:t>
            </w:r>
          </w:p>
        </w:tc>
      </w:tr>
      <w:tr w:rsidR="000D4374">
        <w:trPr>
          <w:trHeight w:val="276"/>
          <w:jc w:val="center"/>
        </w:trPr>
        <w:tc>
          <w:tcPr>
            <w:tcW w:w="198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Применять СИЗ и СКЗ при технологическом процессе бурения нефтяных и газовых скважин</w:t>
            </w:r>
          </w:p>
        </w:tc>
      </w:tr>
      <w:tr w:rsidR="000D4374">
        <w:trPr>
          <w:trHeight w:val="276"/>
          <w:jc w:val="center"/>
        </w:trPr>
        <w:tc>
          <w:tcPr>
            <w:tcW w:w="198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Оказывать первую помощь пострадавшим при несчастных случаях</w:t>
            </w:r>
          </w:p>
        </w:tc>
      </w:tr>
      <w:tr w:rsidR="000D4374">
        <w:trPr>
          <w:trHeight w:val="20"/>
          <w:jc w:val="center"/>
        </w:trPr>
        <w:tc>
          <w:tcPr>
            <w:tcW w:w="198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Применять безопасные методы и приемы выполнения работ повышенной опасности</w:t>
            </w:r>
          </w:p>
        </w:tc>
      </w:tr>
      <w:tr w:rsidR="000D4374">
        <w:trPr>
          <w:trHeight w:val="50"/>
          <w:jc w:val="center"/>
        </w:trPr>
        <w:tc>
          <w:tcPr>
            <w:tcW w:w="198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82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Нормативные правовые акты Российской Федерации, локальные нормативные акты, нормативно-технические и распорядительные документы, регламентирующие ведение технологического процесса эксплуатационного и разведочного бурения нефтяных и газовых скважин</w:t>
            </w:r>
          </w:p>
        </w:tc>
      </w:tr>
      <w:tr w:rsidR="000D4374">
        <w:trPr>
          <w:trHeight w:val="276"/>
          <w:jc w:val="center"/>
        </w:trPr>
        <w:tc>
          <w:tcPr>
            <w:tcW w:w="198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Инстру</w:t>
            </w:r>
            <w:r>
              <w:t>кция по эксплуатации обсадных труб</w:t>
            </w:r>
          </w:p>
        </w:tc>
      </w:tr>
      <w:tr w:rsidR="000D4374">
        <w:trPr>
          <w:trHeight w:val="276"/>
          <w:jc w:val="center"/>
        </w:trPr>
        <w:tc>
          <w:tcPr>
            <w:tcW w:w="198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Style w:val="afff2"/>
              <w:ind w:firstLine="0"/>
            </w:pPr>
            <w:r>
              <w:t>Типоразмеры долот, бурильных, обсадных и насосно-компрессорных труб</w:t>
            </w:r>
          </w:p>
        </w:tc>
      </w:tr>
      <w:tr w:rsidR="000D4374">
        <w:trPr>
          <w:trHeight w:val="283"/>
          <w:jc w:val="center"/>
        </w:trPr>
        <w:tc>
          <w:tcPr>
            <w:tcW w:w="198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Руководство по эксплуатации и сборке элементов оснастки обсадных колонн</w:t>
            </w:r>
          </w:p>
        </w:tc>
      </w:tr>
      <w:tr w:rsidR="000D4374">
        <w:trPr>
          <w:trHeight w:val="20"/>
          <w:jc w:val="center"/>
        </w:trPr>
        <w:tc>
          <w:tcPr>
            <w:tcW w:w="198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Инструкция по креплению скважин обсадными колоннами</w:t>
            </w:r>
          </w:p>
        </w:tc>
      </w:tr>
      <w:tr w:rsidR="000D4374">
        <w:trPr>
          <w:trHeight w:val="20"/>
          <w:jc w:val="center"/>
        </w:trPr>
        <w:tc>
          <w:tcPr>
            <w:tcW w:w="198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План работ по спуску и цементированию обсадных колонн</w:t>
            </w:r>
          </w:p>
        </w:tc>
      </w:tr>
      <w:tr w:rsidR="000D4374">
        <w:trPr>
          <w:trHeight w:val="276"/>
          <w:jc w:val="center"/>
        </w:trPr>
        <w:tc>
          <w:tcPr>
            <w:tcW w:w="198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Правила эксплуатации цементировочных головок, схема обвязки устья при опрессовке обсадных колонн</w:t>
            </w:r>
          </w:p>
        </w:tc>
      </w:tr>
      <w:tr w:rsidR="000D4374">
        <w:trPr>
          <w:trHeight w:val="276"/>
          <w:jc w:val="center"/>
        </w:trPr>
        <w:tc>
          <w:tcPr>
            <w:tcW w:w="198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Порядок и правила выполнения работ повышенной опасности на производственных объектах нефтегазовой отрасли</w:t>
            </w:r>
          </w:p>
        </w:tc>
      </w:tr>
      <w:tr w:rsidR="000D4374">
        <w:trPr>
          <w:trHeight w:val="276"/>
          <w:jc w:val="center"/>
        </w:trPr>
        <w:tc>
          <w:tcPr>
            <w:tcW w:w="198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Приемы оказания первой помощи при несчастных случаях</w:t>
            </w:r>
          </w:p>
        </w:tc>
      </w:tr>
      <w:tr w:rsidR="000D4374">
        <w:trPr>
          <w:trHeight w:val="20"/>
          <w:jc w:val="center"/>
        </w:trPr>
        <w:tc>
          <w:tcPr>
            <w:tcW w:w="198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Правила охраны труда, промышленной, пожарной и экологической безопасности при технологическом</w:t>
            </w:r>
            <w:r>
              <w:t xml:space="preserve"> процессе бурения нефтяных и газовых скважин</w:t>
            </w:r>
          </w:p>
        </w:tc>
      </w:tr>
      <w:tr w:rsidR="000D4374">
        <w:trPr>
          <w:trHeight w:val="20"/>
          <w:jc w:val="center"/>
        </w:trPr>
        <w:tc>
          <w:tcPr>
            <w:tcW w:w="19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82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:rsidR="000D4374" w:rsidRDefault="000D4374">
      <w:pPr>
        <w:pStyle w:val="Norm"/>
        <w:rPr>
          <w:b/>
        </w:rPr>
      </w:pPr>
    </w:p>
    <w:p w:rsidR="000D4374" w:rsidRDefault="00500E7F">
      <w:pPr>
        <w:pStyle w:val="Norm"/>
        <w:rPr>
          <w:b/>
        </w:rPr>
      </w:pPr>
      <w:r>
        <w:rPr>
          <w:b/>
        </w:rPr>
        <w:t>3.1.4. Трудовая функция</w:t>
      </w:r>
    </w:p>
    <w:p w:rsidR="000D4374" w:rsidRDefault="000D4374">
      <w:pPr>
        <w:pStyle w:val="Norm"/>
        <w:rPr>
          <w:b/>
        </w:rPr>
      </w:pPr>
    </w:p>
    <w:tbl>
      <w:tblPr>
        <w:tblW w:w="5007" w:type="pct"/>
        <w:jc w:val="center"/>
        <w:tblLayout w:type="fixed"/>
        <w:tblLook w:val="01E0" w:firstRow="1" w:lastRow="1" w:firstColumn="1" w:lastColumn="1" w:noHBand="0" w:noVBand="0"/>
      </w:tblPr>
      <w:tblGrid>
        <w:gridCol w:w="1560"/>
        <w:gridCol w:w="4961"/>
        <w:gridCol w:w="709"/>
        <w:gridCol w:w="945"/>
        <w:gridCol w:w="1464"/>
        <w:gridCol w:w="575"/>
      </w:tblGrid>
      <w:tr w:rsidR="000D4374">
        <w:trPr>
          <w:jc w:val="center"/>
        </w:trPr>
        <w:tc>
          <w:tcPr>
            <w:tcW w:w="1560" w:type="dxa"/>
            <w:tcBorders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49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tabs>
                <w:tab w:val="left" w:pos="1134"/>
              </w:tabs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Проведение отдельных работ по монтажу (демонтажу) противовыбросового оборудования при бурении нефтяных и газовых скважин глубиной до 4000 м под руководством бурильщика эксплуатационного и разведочного бурения скважин на нефть и газ</w:t>
            </w:r>
          </w:p>
        </w:tc>
        <w:tc>
          <w:tcPr>
            <w:tcW w:w="709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9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A/0</w:t>
            </w:r>
            <w:r>
              <w:rPr>
                <w:rFonts w:cs="Times New Roman"/>
                <w:szCs w:val="24"/>
              </w:rPr>
              <w:t>4</w:t>
            </w:r>
            <w:r>
              <w:rPr>
                <w:rFonts w:cs="Times New Roman"/>
                <w:szCs w:val="24"/>
                <w:lang w:val="en-US"/>
              </w:rPr>
              <w:t>.4</w:t>
            </w:r>
          </w:p>
        </w:tc>
        <w:tc>
          <w:tcPr>
            <w:tcW w:w="1464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(поду</w:t>
            </w:r>
            <w:r>
              <w:rPr>
                <w:rFonts w:cs="Times New Roman"/>
                <w:sz w:val="20"/>
                <w:szCs w:val="20"/>
              </w:rPr>
              <w:t>ровень) квалификации</w:t>
            </w:r>
          </w:p>
        </w:tc>
        <w:tc>
          <w:tcPr>
            <w:tcW w:w="5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</w:t>
            </w:r>
          </w:p>
        </w:tc>
      </w:tr>
    </w:tbl>
    <w:p w:rsidR="000D4374" w:rsidRDefault="000D4374">
      <w:pPr>
        <w:pStyle w:val="Norm"/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38"/>
        <w:gridCol w:w="8357"/>
      </w:tblGrid>
      <w:tr w:rsidR="000D4374">
        <w:trPr>
          <w:trHeight w:val="521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Подготовка и установка уплотнительных колец противовыбросового оборудования</w:t>
            </w:r>
          </w:p>
        </w:tc>
      </w:tr>
      <w:tr w:rsidR="000D4374">
        <w:trPr>
          <w:trHeight w:val="5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Закрепление фланцевых соединений стволовой части противовыбросового оборудования</w:t>
            </w:r>
          </w:p>
        </w:tc>
      </w:tr>
      <w:tr w:rsidR="000D4374">
        <w:trPr>
          <w:trHeight w:val="5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Соединение блоков дросселирования и глушения с выкидными линиями</w:t>
            </w:r>
          </w:p>
        </w:tc>
      </w:tr>
      <w:tr w:rsidR="000D4374">
        <w:trPr>
          <w:trHeight w:val="25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Установка, монтаж и демонтаж запорного оборудования и стоек выкидных линий</w:t>
            </w:r>
          </w:p>
        </w:tc>
      </w:tr>
      <w:tr w:rsidR="000D4374">
        <w:trPr>
          <w:trHeight w:val="25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Проверка исправности, комплектности и целостности оборудования, материалов, СИЗ, СКЗ и приборов контроля наличия сернистого водорода в воздухе рабочей зоны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Сборка и разборка выкидных линий под руководством бурильщика эксплуатационного и разведочного буре</w:t>
            </w:r>
            <w:r>
              <w:t>ния на нефть и газ</w:t>
            </w:r>
          </w:p>
        </w:tc>
      </w:tr>
      <w:tr w:rsidR="000D4374">
        <w:trPr>
          <w:trHeight w:val="350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szCs w:val="24"/>
              </w:rPr>
            </w:pPr>
            <w:r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Подготавливать фланцевые соединения и устанавливать уплотнительные кольца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Крепить фланцевые соединения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Соединять входные (выходные) фланцы блоков дросселирования и глушения с выкидными линиями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Монтировать опорные стойки выкидных линий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Укладывать выкидные линии, соединять их между собой и крепить к опорным стойкам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Применять СИЗ и СКЗ при технологическом процессе бурения нефтяных и газовых скважин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Оказывать первую помощь пострадавшим при несчастных случаях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Применять безопасные методы и приемы выполнения работ повышенной опасности</w:t>
            </w:r>
          </w:p>
        </w:tc>
      </w:tr>
      <w:tr w:rsidR="000D4374">
        <w:trPr>
          <w:trHeight w:val="50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 xml:space="preserve">Нормативные правовые акты Российской Федерации, локальные нормативные акты, нормативно-технические </w:t>
            </w:r>
            <w:r>
              <w:t>и распорядительные документы, регламентирующие ведение технологического процесса эксплуатационного и разведочного бурения нефтяных и газовых скважин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Схема монтажа и обвязки противовыбросового оборудования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Инструкции по сборке фланцевых соединений противовыбросового оборудования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Руководство по монтажу и эксплуатации противовыбросового оборудования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Руководство по монтажу опорных стоек и запорного оборудования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Порядок и правила выполнения работ повышенной опасности на производственных объектах нефтегазовой отрасли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Инструкция по предупреждению ГНВП и открытых фонтанов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 xml:space="preserve">План мероприятий по локализации и ликвидации последствий аварий 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Порядок, методы и средства контроля воздуха рабочей зоны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СИЗ и СКЗ, их назначение, устройство, правила пользования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Приемы оказания первой помощи при несчастных случаях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Правила охраны труда, промышленной, пожарной и экологической безопасности при технологическом процессе бурения нефтяных и газовых скважин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:rsidR="000D4374" w:rsidRDefault="000D4374">
      <w:pPr>
        <w:pStyle w:val="Norm"/>
        <w:rPr>
          <w:b/>
        </w:rPr>
      </w:pPr>
    </w:p>
    <w:p w:rsidR="000D4374" w:rsidRDefault="00500E7F">
      <w:pPr>
        <w:pStyle w:val="Norm"/>
        <w:rPr>
          <w:b/>
        </w:rPr>
      </w:pPr>
      <w:r>
        <w:rPr>
          <w:b/>
        </w:rPr>
        <w:t>3.1.5. Трудовая функция</w:t>
      </w:r>
    </w:p>
    <w:p w:rsidR="000D4374" w:rsidRDefault="000D4374">
      <w:pPr>
        <w:pStyle w:val="Norm"/>
        <w:rPr>
          <w:b/>
        </w:rPr>
      </w:pPr>
    </w:p>
    <w:tbl>
      <w:tblPr>
        <w:tblW w:w="5007" w:type="pct"/>
        <w:jc w:val="center"/>
        <w:tblLayout w:type="fixed"/>
        <w:tblLook w:val="01E0" w:firstRow="1" w:lastRow="1" w:firstColumn="1" w:lastColumn="1" w:noHBand="0" w:noVBand="0"/>
      </w:tblPr>
      <w:tblGrid>
        <w:gridCol w:w="1560"/>
        <w:gridCol w:w="5103"/>
        <w:gridCol w:w="567"/>
        <w:gridCol w:w="992"/>
        <w:gridCol w:w="1559"/>
        <w:gridCol w:w="433"/>
      </w:tblGrid>
      <w:tr w:rsidR="000D4374">
        <w:trPr>
          <w:jc w:val="center"/>
        </w:trPr>
        <w:tc>
          <w:tcPr>
            <w:tcW w:w="1560" w:type="dxa"/>
            <w:tcBorders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51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tabs>
                <w:tab w:val="left" w:pos="1134"/>
              </w:tabs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Выполнение вспомогательных работ при подготовке к геофизическим исследованиям нефтяных и газовых скважин при бурении нефтяных и газовых скважин глубиной до 4000 м под руководством бурильщика эксплуатационного и разведочного бурения скважин на нефть и газ</w:t>
            </w:r>
          </w:p>
        </w:tc>
        <w:tc>
          <w:tcPr>
            <w:tcW w:w="567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</w:t>
            </w:r>
            <w:r>
              <w:rPr>
                <w:rFonts w:cs="Times New Roman"/>
                <w:sz w:val="20"/>
                <w:szCs w:val="20"/>
              </w:rPr>
              <w:t>од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A/0</w:t>
            </w:r>
            <w:r>
              <w:rPr>
                <w:rFonts w:cs="Times New Roman"/>
                <w:szCs w:val="24"/>
              </w:rPr>
              <w:t>5</w:t>
            </w:r>
            <w:r>
              <w:rPr>
                <w:rFonts w:cs="Times New Roman"/>
                <w:szCs w:val="24"/>
                <w:lang w:val="en-US"/>
              </w:rPr>
              <w:t>.4</w:t>
            </w:r>
          </w:p>
        </w:tc>
        <w:tc>
          <w:tcPr>
            <w:tcW w:w="1559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43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</w:t>
            </w:r>
          </w:p>
        </w:tc>
      </w:tr>
    </w:tbl>
    <w:p w:rsidR="000D4374" w:rsidRDefault="000D4374">
      <w:pPr>
        <w:pStyle w:val="Norm"/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980"/>
        <w:gridCol w:w="8215"/>
      </w:tblGrid>
      <w:tr w:rsidR="000D4374">
        <w:trPr>
          <w:trHeight w:val="50"/>
          <w:jc w:val="center"/>
        </w:trPr>
        <w:tc>
          <w:tcPr>
            <w:tcW w:w="198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82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Выполнение работ по обогреву устья скважины в зимнее время</w:t>
            </w:r>
          </w:p>
        </w:tc>
      </w:tr>
      <w:tr w:rsidR="000D4374">
        <w:trPr>
          <w:trHeight w:val="50"/>
          <w:jc w:val="center"/>
        </w:trPr>
        <w:tc>
          <w:tcPr>
            <w:tcW w:w="198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Монтаж обвязки устья скважины перед началом работ испытателем пластов на бурильных трубах под руководством начальника геофизической партии</w:t>
            </w:r>
          </w:p>
        </w:tc>
      </w:tr>
      <w:tr w:rsidR="000D4374">
        <w:trPr>
          <w:trHeight w:val="50"/>
          <w:jc w:val="center"/>
        </w:trPr>
        <w:tc>
          <w:tcPr>
            <w:tcW w:w="198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Разборка и сборка испытателя пластов на бурильных трубах под руководством начальника геофизической партии</w:t>
            </w:r>
          </w:p>
        </w:tc>
      </w:tr>
      <w:tr w:rsidR="000D4374">
        <w:trPr>
          <w:trHeight w:val="253"/>
          <w:jc w:val="center"/>
        </w:trPr>
        <w:tc>
          <w:tcPr>
            <w:tcW w:w="198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Выполне</w:t>
            </w:r>
            <w:r>
              <w:t>ние вспомогательных работ в процессе сборки аппаратурно-методических комплексов геофизических исследований, спускаемых на бурильных трубах, под руководством начальника геофизической партии</w:t>
            </w:r>
          </w:p>
        </w:tc>
      </w:tr>
      <w:tr w:rsidR="000D4374">
        <w:trPr>
          <w:trHeight w:val="253"/>
          <w:jc w:val="center"/>
        </w:trPr>
        <w:tc>
          <w:tcPr>
            <w:tcW w:w="198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Проверка исправности, комплектности и целостности оборудования, материалов, СИЗ, СКЗ и приборов контроля наличия сернистого водорода в воздухе рабочей зоны</w:t>
            </w:r>
          </w:p>
        </w:tc>
      </w:tr>
      <w:tr w:rsidR="000D4374">
        <w:trPr>
          <w:trHeight w:val="20"/>
          <w:jc w:val="center"/>
        </w:trPr>
        <w:tc>
          <w:tcPr>
            <w:tcW w:w="198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Разборка аппаратурно-методических комплексов геофизических исследований, спускаемых на бурильных т</w:t>
            </w:r>
            <w:r>
              <w:t>рубах, под руководством начальника геофизической партии</w:t>
            </w:r>
          </w:p>
        </w:tc>
      </w:tr>
      <w:tr w:rsidR="000D4374">
        <w:trPr>
          <w:trHeight w:val="350"/>
          <w:jc w:val="center"/>
        </w:trPr>
        <w:tc>
          <w:tcPr>
            <w:tcW w:w="198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szCs w:val="24"/>
              </w:rPr>
            </w:pPr>
            <w:r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82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Подготавливать (демонтировать) паровую линию для обогрева каротажного ролика и кабеля</w:t>
            </w:r>
          </w:p>
        </w:tc>
      </w:tr>
      <w:tr w:rsidR="000D4374">
        <w:trPr>
          <w:trHeight w:val="20"/>
          <w:jc w:val="center"/>
        </w:trPr>
        <w:tc>
          <w:tcPr>
            <w:tcW w:w="198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Монтировать линии для вымывания пластового флюида, запорную арматуру, устройства для отбора проб</w:t>
            </w:r>
          </w:p>
        </w:tc>
      </w:tr>
      <w:tr w:rsidR="000D4374">
        <w:trPr>
          <w:trHeight w:val="20"/>
          <w:jc w:val="center"/>
        </w:trPr>
        <w:tc>
          <w:tcPr>
            <w:tcW w:w="198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Транспортировать отдельные элементы испытателя пластов на бурильных трубах с роторной площадки</w:t>
            </w:r>
          </w:p>
        </w:tc>
      </w:tr>
      <w:tr w:rsidR="000D4374">
        <w:trPr>
          <w:trHeight w:val="20"/>
          <w:jc w:val="center"/>
        </w:trPr>
        <w:tc>
          <w:tcPr>
            <w:tcW w:w="198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 xml:space="preserve">Разгружать оборудование аппаратурно-методических комплексов </w:t>
            </w:r>
            <w:r>
              <w:t>геофизических исследований, транспортировать его к устью скважины</w:t>
            </w:r>
          </w:p>
        </w:tc>
      </w:tr>
      <w:tr w:rsidR="000D4374">
        <w:trPr>
          <w:trHeight w:val="276"/>
          <w:jc w:val="center"/>
        </w:trPr>
        <w:tc>
          <w:tcPr>
            <w:tcW w:w="198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Осуществлять чистку и мойку оборудования аппаратурно-методических комплексов геофизических исследований, транспортировать его на приемные мостки</w:t>
            </w:r>
          </w:p>
        </w:tc>
      </w:tr>
      <w:tr w:rsidR="000D4374">
        <w:trPr>
          <w:trHeight w:val="276"/>
          <w:jc w:val="center"/>
        </w:trPr>
        <w:tc>
          <w:tcPr>
            <w:tcW w:w="198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Применять СИЗ и СКЗ</w:t>
            </w:r>
            <w:r>
              <w:t xml:space="preserve"> при технологическом процессе бурения нефтяных и газовых скважин</w:t>
            </w:r>
          </w:p>
        </w:tc>
      </w:tr>
      <w:tr w:rsidR="000D4374">
        <w:trPr>
          <w:trHeight w:val="276"/>
          <w:jc w:val="center"/>
        </w:trPr>
        <w:tc>
          <w:tcPr>
            <w:tcW w:w="198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Оказывать первую помощь пострадавшим при несчастных случаях</w:t>
            </w:r>
          </w:p>
        </w:tc>
      </w:tr>
      <w:tr w:rsidR="000D4374">
        <w:trPr>
          <w:trHeight w:val="20"/>
          <w:jc w:val="center"/>
        </w:trPr>
        <w:tc>
          <w:tcPr>
            <w:tcW w:w="198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Применять безопасные методы и приемы выполнения работ повышенной опасности</w:t>
            </w:r>
          </w:p>
        </w:tc>
      </w:tr>
      <w:tr w:rsidR="000D4374">
        <w:trPr>
          <w:trHeight w:val="50"/>
          <w:jc w:val="center"/>
        </w:trPr>
        <w:tc>
          <w:tcPr>
            <w:tcW w:w="198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82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Нормативные правовые акты Российской Федерации, локальные нормативные акты, нормативно-технические и распорядительные документы, регламентирующие ведение технологического процесса эксплуатационного и разведочного бурения нефтяных и газовых скважин</w:t>
            </w:r>
          </w:p>
        </w:tc>
      </w:tr>
      <w:tr w:rsidR="000D4374">
        <w:trPr>
          <w:trHeight w:val="276"/>
          <w:jc w:val="center"/>
        </w:trPr>
        <w:tc>
          <w:tcPr>
            <w:tcW w:w="198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Руково</w:t>
            </w:r>
            <w:r>
              <w:t>дство к системе обогрева устья скважины при геофизических работах</w:t>
            </w:r>
          </w:p>
        </w:tc>
      </w:tr>
      <w:tr w:rsidR="000D4374">
        <w:trPr>
          <w:trHeight w:val="283"/>
          <w:jc w:val="center"/>
        </w:trPr>
        <w:tc>
          <w:tcPr>
            <w:tcW w:w="198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Инструкции по монтажу обвязки устья скважины при проведении работ испытателем пластов на бурильных трубах</w:t>
            </w:r>
          </w:p>
        </w:tc>
      </w:tr>
      <w:tr w:rsidR="000D4374">
        <w:trPr>
          <w:trHeight w:val="20"/>
          <w:jc w:val="center"/>
        </w:trPr>
        <w:tc>
          <w:tcPr>
            <w:tcW w:w="198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Правила работы с испытателем пластов на бурильных трубах</w:t>
            </w:r>
          </w:p>
        </w:tc>
      </w:tr>
      <w:tr w:rsidR="000D4374">
        <w:trPr>
          <w:trHeight w:val="20"/>
          <w:jc w:val="center"/>
        </w:trPr>
        <w:tc>
          <w:tcPr>
            <w:tcW w:w="198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Руководство по эксплуатации аппаратурно-методических комплексов геофизических исследований</w:t>
            </w:r>
          </w:p>
        </w:tc>
      </w:tr>
      <w:tr w:rsidR="000D4374">
        <w:trPr>
          <w:trHeight w:val="276"/>
          <w:jc w:val="center"/>
        </w:trPr>
        <w:tc>
          <w:tcPr>
            <w:tcW w:w="198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Правила работы с аппаратурно-методическими комплексами геофизических исследований</w:t>
            </w:r>
          </w:p>
        </w:tc>
      </w:tr>
      <w:tr w:rsidR="000D4374">
        <w:trPr>
          <w:trHeight w:val="276"/>
          <w:jc w:val="center"/>
        </w:trPr>
        <w:tc>
          <w:tcPr>
            <w:tcW w:w="198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Порядок и правила выполнения работ повышенной опасности на производственных объектах нефтегазовой отрасли</w:t>
            </w:r>
          </w:p>
        </w:tc>
      </w:tr>
      <w:tr w:rsidR="000D4374">
        <w:trPr>
          <w:trHeight w:val="276"/>
          <w:jc w:val="center"/>
        </w:trPr>
        <w:tc>
          <w:tcPr>
            <w:tcW w:w="198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Инструкция по предупреждению ГНВП и открытых фонтанов</w:t>
            </w:r>
          </w:p>
        </w:tc>
      </w:tr>
      <w:tr w:rsidR="000D4374">
        <w:trPr>
          <w:trHeight w:val="276"/>
          <w:jc w:val="center"/>
        </w:trPr>
        <w:tc>
          <w:tcPr>
            <w:tcW w:w="198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 xml:space="preserve">План мероприятий по локализации и ликвидации последствий аварий </w:t>
            </w:r>
          </w:p>
        </w:tc>
      </w:tr>
      <w:tr w:rsidR="000D4374">
        <w:trPr>
          <w:trHeight w:val="276"/>
          <w:jc w:val="center"/>
        </w:trPr>
        <w:tc>
          <w:tcPr>
            <w:tcW w:w="198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Порядок, методы и средств</w:t>
            </w:r>
            <w:r>
              <w:t>а контроля воздуха рабочей зоны</w:t>
            </w:r>
          </w:p>
        </w:tc>
      </w:tr>
      <w:tr w:rsidR="000D4374">
        <w:trPr>
          <w:trHeight w:val="276"/>
          <w:jc w:val="center"/>
        </w:trPr>
        <w:tc>
          <w:tcPr>
            <w:tcW w:w="198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СИЗ и СКЗ, их назначение, устройство, правила пользования</w:t>
            </w:r>
          </w:p>
        </w:tc>
      </w:tr>
      <w:tr w:rsidR="000D4374">
        <w:trPr>
          <w:trHeight w:val="276"/>
          <w:jc w:val="center"/>
        </w:trPr>
        <w:tc>
          <w:tcPr>
            <w:tcW w:w="198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Приемы оказания первой помощи при несчастных случаях</w:t>
            </w:r>
          </w:p>
        </w:tc>
      </w:tr>
      <w:tr w:rsidR="000D4374">
        <w:trPr>
          <w:trHeight w:val="20"/>
          <w:jc w:val="center"/>
        </w:trPr>
        <w:tc>
          <w:tcPr>
            <w:tcW w:w="198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Правила охраны труда, промышленной, пожарной и экологической безопасности при технологическом процессе бурения нефтяных и газовых скважин</w:t>
            </w:r>
          </w:p>
        </w:tc>
      </w:tr>
      <w:tr w:rsidR="000D4374">
        <w:trPr>
          <w:trHeight w:val="20"/>
          <w:jc w:val="center"/>
        </w:trPr>
        <w:tc>
          <w:tcPr>
            <w:tcW w:w="19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82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:rsidR="000D4374" w:rsidRDefault="000D4374">
      <w:pPr>
        <w:pStyle w:val="Norm"/>
        <w:rPr>
          <w:b/>
        </w:rPr>
      </w:pPr>
    </w:p>
    <w:p w:rsidR="000D4374" w:rsidRDefault="00500E7F">
      <w:pPr>
        <w:pStyle w:val="Norm"/>
        <w:rPr>
          <w:b/>
        </w:rPr>
      </w:pPr>
      <w:r>
        <w:rPr>
          <w:b/>
        </w:rPr>
        <w:t>3.1.6. Трудовая функция</w:t>
      </w:r>
    </w:p>
    <w:p w:rsidR="000D4374" w:rsidRDefault="000D4374">
      <w:pPr>
        <w:pStyle w:val="Norm"/>
        <w:rPr>
          <w:b/>
        </w:rPr>
      </w:pPr>
    </w:p>
    <w:tbl>
      <w:tblPr>
        <w:tblW w:w="5007" w:type="pct"/>
        <w:jc w:val="center"/>
        <w:tblLayout w:type="fixed"/>
        <w:tblLook w:val="01E0" w:firstRow="1" w:lastRow="1" w:firstColumn="1" w:lastColumn="1" w:noHBand="0" w:noVBand="0"/>
      </w:tblPr>
      <w:tblGrid>
        <w:gridCol w:w="1560"/>
        <w:gridCol w:w="5244"/>
        <w:gridCol w:w="567"/>
        <w:gridCol w:w="944"/>
        <w:gridCol w:w="1466"/>
        <w:gridCol w:w="433"/>
      </w:tblGrid>
      <w:tr w:rsidR="000D4374">
        <w:trPr>
          <w:jc w:val="center"/>
        </w:trPr>
        <w:tc>
          <w:tcPr>
            <w:tcW w:w="1560" w:type="dxa"/>
            <w:tcBorders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52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tabs>
                <w:tab w:val="left" w:pos="1134"/>
              </w:tabs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Выполнение отдельных работ по ремонту бурового оборудования при бурении нефтяных и газовых скважин глубиной до 4000 м под руководством бурильщика эксплуатационного и разведочного бурения скважин на нефть и газ</w:t>
            </w:r>
          </w:p>
        </w:tc>
        <w:tc>
          <w:tcPr>
            <w:tcW w:w="567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A/0</w:t>
            </w:r>
            <w:r>
              <w:rPr>
                <w:rFonts w:cs="Times New Roman"/>
                <w:szCs w:val="24"/>
              </w:rPr>
              <w:t>6</w:t>
            </w:r>
            <w:r>
              <w:rPr>
                <w:rFonts w:cs="Times New Roman"/>
                <w:szCs w:val="24"/>
                <w:lang w:val="en-US"/>
              </w:rPr>
              <w:t>.4</w:t>
            </w:r>
          </w:p>
        </w:tc>
        <w:tc>
          <w:tcPr>
            <w:tcW w:w="1466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43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</w:t>
            </w:r>
          </w:p>
        </w:tc>
      </w:tr>
    </w:tbl>
    <w:p w:rsidR="000D4374" w:rsidRDefault="000D4374">
      <w:pPr>
        <w:pStyle w:val="Norm"/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38"/>
        <w:gridCol w:w="8357"/>
      </w:tblGrid>
      <w:tr w:rsidR="000D4374">
        <w:trPr>
          <w:trHeight w:val="50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  <w:rPr>
                <w:strike/>
              </w:rPr>
            </w:pPr>
            <w:r>
              <w:t>Проверка наличия и исправности инструментов и приспособлений для в</w:t>
            </w:r>
            <w:r>
              <w:rPr>
                <w:rFonts w:cs="Times New Roman"/>
                <w:szCs w:val="24"/>
              </w:rPr>
              <w:t>ыполнение отдельных работ по ремонту бурового оборудования</w:t>
            </w:r>
          </w:p>
        </w:tc>
      </w:tr>
      <w:tr w:rsidR="000D4374">
        <w:trPr>
          <w:trHeight w:val="5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Выполнение работ по техническому обслуживанию буровых и шламовых насосов, их обвязки (чистка, мойка, замена уплотнений, быстроизнашивающихся изделий, смазка и замена масел)</w:t>
            </w:r>
          </w:p>
        </w:tc>
      </w:tr>
      <w:tr w:rsidR="000D4374">
        <w:trPr>
          <w:trHeight w:val="5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Выполнение работ по ремонту маршевых лестниц, балкона верхового рабочего, кронбло</w:t>
            </w:r>
            <w:r>
              <w:t>ка, кронблочной площадки, страховых канатов и страховых поясов на вышке, пальцев для установки свечей, подвесных роликов по вышке, буровых насосов, дроссельно-запорного устройства, элеваторов, защитных устройств и приспособлений</w:t>
            </w:r>
          </w:p>
        </w:tc>
      </w:tr>
      <w:tr w:rsidR="000D4374">
        <w:trPr>
          <w:trHeight w:val="25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Смена рабочих канатов всп</w:t>
            </w:r>
            <w:r>
              <w:t>омогательных лебедок, машинных ключей</w:t>
            </w:r>
          </w:p>
        </w:tc>
      </w:tr>
      <w:tr w:rsidR="000D4374">
        <w:trPr>
          <w:trHeight w:val="25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Проверка исправности, комплектности и целостности оборудования, материалов, СИЗ, СКЗ и приборов контроля наличия сернистого водорода в воздухе рабочей зоны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Проведение смазки бурового оборудования</w:t>
            </w:r>
          </w:p>
        </w:tc>
      </w:tr>
      <w:tr w:rsidR="000D4374">
        <w:trPr>
          <w:trHeight w:val="350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szCs w:val="24"/>
              </w:rPr>
            </w:pPr>
            <w:r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  <w:rPr>
                <w:strike/>
              </w:rPr>
            </w:pPr>
            <w:r>
              <w:t>Выявлять и устранять неисправности инструмента и приспособлений, производить их отбраковку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Чистить, промывать буровое оборудование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Разбирать буровое оборудование на агрегаты или отдельные детали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Производить отбраковку и заменять рабочие канаты вспомогательных лебедок и машинных ключей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Применять специальные устройства для смазки бурового оборудования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Применять СИЗ и СКЗ при технологическом процессе бурения нефтяных и газовых скважин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Оказывать первую помощь пострадавшим при несчастных случаях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Применять безопасные методы и приемы выполнения работ повышенной опасности</w:t>
            </w:r>
          </w:p>
        </w:tc>
      </w:tr>
      <w:tr w:rsidR="000D4374">
        <w:trPr>
          <w:trHeight w:val="50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Нормативные правовые акты Российской Федерации, локальные нормативные акты, нормативно-технические и распорядительные документы, регламентирующие ведение технологического процесса эксплуатационного и разведочного бурения нефтяных и газовых скважин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Основн</w:t>
            </w:r>
            <w:r>
              <w:t>ые неисправности и критерии отбраковки проверяемого инструмента и приспособлений, необходимых для в</w:t>
            </w:r>
            <w:r>
              <w:rPr>
                <w:rFonts w:cs="Times New Roman"/>
                <w:szCs w:val="24"/>
              </w:rPr>
              <w:t xml:space="preserve">ыполнения отдельных работ по ремонту бурового оборудования 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Виды и сроки проведения технического обслуживания оборудования, перечень работ, выполняемых при техническом обслуживании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Конструкция и технические характеристики бурового оборудования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Основные неисправности бурового оборудования и способы их устранения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Критерии отбраковки канатов, правила безопасности при монтаже (оснастке) рабочих канатов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Карта и график смазки бурового оборудования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Порядок и правила выполнения работ повышенной опасности на производственных объектах нефтегазовой отрасли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Инструкция по предупреждению ГНВП и открытых фонтанов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 xml:space="preserve">План мероприятий по локализации и ликвидации последствий аварий 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Порядок, методы и средства контроля воздуха рабочей зоны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СИЗ и СКЗ, их назначение, устройство, правила пользования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Приемы оказания первой помощи при несчастных случаях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Правила охраны труда, промышленной, пожарной и экологической безопасности при технологическом процессе бурения нефтяных и газовых скважин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:rsidR="000D4374" w:rsidRDefault="000D4374">
      <w:pPr>
        <w:pStyle w:val="Norm"/>
        <w:rPr>
          <w:b/>
        </w:rPr>
      </w:pPr>
    </w:p>
    <w:p w:rsidR="000D4374" w:rsidRDefault="00500E7F">
      <w:pPr>
        <w:pStyle w:val="2"/>
      </w:pPr>
      <w:bookmarkStart w:id="13" w:name="_Toc233634056"/>
      <w:bookmarkStart w:id="14" w:name="_Toc233899937"/>
      <w:r>
        <w:t>3.2. Обобщенная трудовая функция</w:t>
      </w:r>
      <w:bookmarkEnd w:id="13"/>
      <w:bookmarkEnd w:id="14"/>
    </w:p>
    <w:p w:rsidR="000D4374" w:rsidRDefault="000D4374">
      <w:pPr>
        <w:spacing w:after="0" w:line="240" w:lineRule="auto"/>
        <w:rPr>
          <w:szCs w:val="24"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560"/>
        <w:gridCol w:w="5528"/>
        <w:gridCol w:w="567"/>
        <w:gridCol w:w="567"/>
        <w:gridCol w:w="1559"/>
        <w:gridCol w:w="419"/>
      </w:tblGrid>
      <w:tr w:rsidR="000D4374">
        <w:trPr>
          <w:jc w:val="center"/>
        </w:trPr>
        <w:tc>
          <w:tcPr>
            <w:tcW w:w="1560" w:type="dxa"/>
            <w:tcBorders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55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Выполнение комплекса работ при технологическом процессе бурения нефтяных и газовых скважин глубиной до 4000 м под руководством бурильщика эксплуатационного и разведочного бурения скважин на нефть и газ</w:t>
            </w:r>
          </w:p>
        </w:tc>
        <w:tc>
          <w:tcPr>
            <w:tcW w:w="567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В</w:t>
            </w:r>
          </w:p>
        </w:tc>
        <w:tc>
          <w:tcPr>
            <w:tcW w:w="1559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квалификации</w:t>
            </w:r>
          </w:p>
        </w:tc>
        <w:tc>
          <w:tcPr>
            <w:tcW w:w="4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</w:t>
            </w:r>
          </w:p>
        </w:tc>
      </w:tr>
    </w:tbl>
    <w:p w:rsidR="000D4374" w:rsidRDefault="000D4374">
      <w:pPr>
        <w:pStyle w:val="Norm"/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38"/>
        <w:gridCol w:w="8357"/>
      </w:tblGrid>
      <w:tr w:rsidR="000D4374">
        <w:trPr>
          <w:trHeight w:val="907"/>
          <w:jc w:val="center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Возможные наименования должностей, профессий рабочих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Помощник бурильщика эксплуатационного и разведочного бурения скважин на нефть и газ (первый) 4-го разряда</w:t>
            </w:r>
          </w:p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Помощник бурильщика эксплуатационного и разведочного бурения скважин на нефть и газ (первый) 5-го</w:t>
            </w:r>
            <w:r>
              <w:rPr>
                <w:rFonts w:cs="Times New Roman"/>
                <w:szCs w:val="24"/>
              </w:rPr>
              <w:t xml:space="preserve"> разряда</w:t>
            </w:r>
          </w:p>
        </w:tc>
      </w:tr>
    </w:tbl>
    <w:p w:rsidR="000D4374" w:rsidRDefault="000D4374">
      <w:pPr>
        <w:pStyle w:val="Norm"/>
      </w:pPr>
    </w:p>
    <w:p w:rsidR="000D4374" w:rsidRDefault="00500E7F">
      <w:pPr>
        <w:pStyle w:val="Norm"/>
      </w:pPr>
      <w:r>
        <w:t>Пути достижения квалификации</w:t>
      </w:r>
    </w:p>
    <w:p w:rsidR="000D4374" w:rsidRDefault="000D4374">
      <w:pPr>
        <w:pStyle w:val="Norm"/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38"/>
        <w:gridCol w:w="8357"/>
      </w:tblGrid>
      <w:tr w:rsidR="000D4374">
        <w:trPr>
          <w:jc w:val="center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Образование и обучение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Профессиональное обучение - программы профессиональной подготовки по профессиям рабочих, программы переподготовки рабочих, программы повышения квалификации рабочих</w:t>
            </w:r>
          </w:p>
          <w:p w:rsidR="000D4374" w:rsidRDefault="00500E7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или</w:t>
            </w:r>
          </w:p>
          <w:p w:rsidR="000D4374" w:rsidRDefault="00500E7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Среднее профессиональное образование - программы подготовки квалифицированных рабочих</w:t>
            </w:r>
          </w:p>
        </w:tc>
      </w:tr>
      <w:tr w:rsidR="000D4374">
        <w:trPr>
          <w:jc w:val="center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Опыт практической работы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Не менее шести месяцев по профессии с более низким (предыдущим) разрядом (за исключением минимального разряда по профессии, установленного в орг</w:t>
            </w:r>
            <w:r>
              <w:rPr>
                <w:szCs w:val="24"/>
              </w:rPr>
              <w:t>анизации)</w:t>
            </w:r>
          </w:p>
        </w:tc>
      </w:tr>
    </w:tbl>
    <w:p w:rsidR="000D4374" w:rsidRDefault="000D4374">
      <w:pPr>
        <w:pStyle w:val="Norm"/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38"/>
        <w:gridCol w:w="8357"/>
      </w:tblGrid>
      <w:tr w:rsidR="000D4374">
        <w:trPr>
          <w:jc w:val="center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Особые условия допуска к работе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Прохождение обязательных предварительных и периодических медицинских осмотров </w:t>
            </w:r>
          </w:p>
          <w:p w:rsidR="000D4374" w:rsidRDefault="00500E7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Прохождение обучения по охране труда и проверки знания требований охраны труда, в том числе по применению СИЗ и оказанию первой помощи пострадавшим </w:t>
            </w:r>
          </w:p>
          <w:p w:rsidR="000D4374" w:rsidRDefault="00500E7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Прохождение обучения и проверки знаний требований промышленной безопасности (при необходимости) </w:t>
            </w:r>
          </w:p>
          <w:p w:rsidR="000D4374" w:rsidRDefault="00500E7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Наличие сп</w:t>
            </w:r>
            <w:r>
              <w:rPr>
                <w:rFonts w:cs="Times New Roman"/>
                <w:szCs w:val="24"/>
              </w:rPr>
              <w:t xml:space="preserve">ециального допуска при выполнении работ на высоте 1,8 м и более (при необходимости) </w:t>
            </w:r>
          </w:p>
          <w:p w:rsidR="000D4374" w:rsidRDefault="00500E7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Прохождение обучения мерам пожарной безопасности </w:t>
            </w:r>
          </w:p>
          <w:p w:rsidR="000D4374" w:rsidRDefault="00500E7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К работе допускаются мужчины не моложе 18 лет </w:t>
            </w:r>
          </w:p>
          <w:p w:rsidR="000D4374" w:rsidRDefault="00500E7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Наличие свидетельства об обучении по профессии «Стропальщик» для выполнени</w:t>
            </w:r>
            <w:r>
              <w:rPr>
                <w:rFonts w:cs="Times New Roman"/>
                <w:szCs w:val="24"/>
              </w:rPr>
              <w:t xml:space="preserve">я работ по строповке грузов (при необходимости) </w:t>
            </w:r>
          </w:p>
          <w:p w:rsidR="000D4374" w:rsidRDefault="00500E7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Наличие удостоверения о допуске к выполнению работ с применением грузоподъемных механизмов (при необходимости) </w:t>
            </w:r>
          </w:p>
          <w:p w:rsidR="000D4374" w:rsidRDefault="00500E7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Проверка знаний по контролю и управлению скважиной при ГНВП</w:t>
            </w:r>
          </w:p>
          <w:p w:rsidR="000D4374" w:rsidRDefault="00500E7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Медицинское заключение о пригодност</w:t>
            </w:r>
            <w:r>
              <w:rPr>
                <w:rFonts w:cs="Times New Roman"/>
                <w:szCs w:val="24"/>
              </w:rPr>
              <w:t xml:space="preserve">и к работе в дыхательных аппаратах изолирующего типа, необходимое обучение по безопасности работ на объекте, проверка знаний и навыков пользования </w:t>
            </w:r>
            <w:r>
              <w:t>СИЗ</w:t>
            </w:r>
            <w:r>
              <w:rPr>
                <w:rFonts w:cs="Times New Roman"/>
                <w:szCs w:val="24"/>
              </w:rPr>
              <w:t xml:space="preserve">, прохождение инструктажа о </w:t>
            </w:r>
            <w:r>
              <w:rPr>
                <w:rFonts w:cs="Times New Roman"/>
                <w:szCs w:val="24"/>
              </w:rPr>
              <w:lastRenderedPageBreak/>
              <w:t>правилах безопасного нахождения в буферной зоне на месторождениях с высоким со</w:t>
            </w:r>
            <w:r>
              <w:rPr>
                <w:rFonts w:cs="Times New Roman"/>
                <w:szCs w:val="24"/>
              </w:rPr>
              <w:t>держанием сернистого водорода</w:t>
            </w:r>
          </w:p>
          <w:p w:rsidR="000D4374" w:rsidRDefault="00500E7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Проверка знаний требований нормативных правовых актов в области санитарно-эпидемиологического благополучия населения, охраны окружающей среды и охраны труда на месторождениях с высоким содержанием сернистого водорода</w:t>
            </w:r>
          </w:p>
          <w:p w:rsidR="000D4374" w:rsidRDefault="00500E7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Наличие с</w:t>
            </w:r>
            <w:r>
              <w:rPr>
                <w:rFonts w:cs="Times New Roman"/>
                <w:szCs w:val="24"/>
              </w:rPr>
              <w:t>пециального допуска для выполнения работ по обслуживанию и ремонту электрооборудования системы верхнего силового привода</w:t>
            </w:r>
          </w:p>
          <w:p w:rsidR="000D4374" w:rsidRDefault="00500E7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Прохождение обучения безопасным методам и приемам выполнения работ в электроустановках, а также проверки знаний требований безопасности</w:t>
            </w:r>
            <w:r>
              <w:rPr>
                <w:rFonts w:cs="Times New Roman"/>
                <w:szCs w:val="24"/>
              </w:rPr>
              <w:t>, предъявляемых к организации и выполнению работ в электроустановках, с присвоением группы по электробезопасности в соответствии с выполняемой работой (при необходимости)</w:t>
            </w:r>
          </w:p>
          <w:p w:rsidR="000D4374" w:rsidRDefault="00500E7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szCs w:val="24"/>
              </w:rPr>
              <w:t>Прохождение обязательного психиатрического освидетельствования (при необходимости)</w:t>
            </w:r>
          </w:p>
        </w:tc>
      </w:tr>
      <w:tr w:rsidR="000D4374">
        <w:trPr>
          <w:jc w:val="center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Д</w:t>
            </w:r>
            <w:r>
              <w:rPr>
                <w:rFonts w:cs="Times New Roman"/>
                <w:szCs w:val="24"/>
              </w:rPr>
              <w:t>ругие характеристики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Для помощника бурильщика эксплуатационного и разведочного бурения скважин на нефть и газ (первого) 4-го разряда - выполнение работ при бурении скважин глубиной до 1500 м</w:t>
            </w:r>
          </w:p>
          <w:p w:rsidR="000D4374" w:rsidRDefault="00500E7F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Для помощника бурильщика эксплуатационного и разведочного бурения</w:t>
            </w:r>
            <w:r>
              <w:rPr>
                <w:szCs w:val="24"/>
              </w:rPr>
              <w:t xml:space="preserve"> скважин на нефть и газ (первого) 5-го разряда - выполнение работ при бурении скважин глубиной свыше 1500 и до 4000 м включительно, а также наклонно-направленных и горизонтальных скважин независимо от глубины</w:t>
            </w:r>
          </w:p>
        </w:tc>
      </w:tr>
    </w:tbl>
    <w:p w:rsidR="000D4374" w:rsidRDefault="000D4374">
      <w:pPr>
        <w:pStyle w:val="Norm"/>
      </w:pPr>
    </w:p>
    <w:p w:rsidR="000D4374" w:rsidRDefault="00500E7F">
      <w:pPr>
        <w:pStyle w:val="Norm"/>
      </w:pPr>
      <w:r>
        <w:t>Справочная информация</w:t>
      </w:r>
    </w:p>
    <w:p w:rsidR="000D4374" w:rsidRDefault="000D4374">
      <w:pPr>
        <w:pStyle w:val="Norm"/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38"/>
        <w:gridCol w:w="1134"/>
        <w:gridCol w:w="7223"/>
      </w:tblGrid>
      <w:tr w:rsidR="000D4374">
        <w:trPr>
          <w:trHeight w:val="20"/>
          <w:jc w:val="center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Наименование документа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Код</w:t>
            </w:r>
          </w:p>
        </w:tc>
        <w:tc>
          <w:tcPr>
            <w:tcW w:w="72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Наименование базовой группы, должности (профессии) или специальности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ОКЗ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8113</w:t>
            </w:r>
          </w:p>
        </w:tc>
        <w:tc>
          <w:tcPr>
            <w:tcW w:w="72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Бурильщики скважин и колодцев и рабочие родственных занятий</w:t>
            </w:r>
          </w:p>
        </w:tc>
      </w:tr>
      <w:tr w:rsidR="000D4374">
        <w:trPr>
          <w:trHeight w:val="23"/>
          <w:jc w:val="center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ЕТКС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§ 26</w:t>
            </w:r>
          </w:p>
        </w:tc>
        <w:tc>
          <w:tcPr>
            <w:tcW w:w="72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Помощник бурильщика эксплуатационного и разведочного бурения скважин на нефть и газ (первый)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ОКПДТР</w:t>
            </w:r>
          </w:p>
          <w:p w:rsidR="000D4374" w:rsidRDefault="000D4374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103841</w:t>
            </w:r>
          </w:p>
        </w:tc>
        <w:tc>
          <w:tcPr>
            <w:tcW w:w="72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Помощник бурильщика эксплуатационного и разведочного бурения скважин на нефть и газ (первый)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Перечень СПО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21.01.03</w:t>
            </w:r>
          </w:p>
        </w:tc>
        <w:tc>
          <w:tcPr>
            <w:tcW w:w="72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Бурильщик эксплуатационных и разведочных скважин</w:t>
            </w:r>
          </w:p>
        </w:tc>
      </w:tr>
    </w:tbl>
    <w:p w:rsidR="000D4374" w:rsidRDefault="000D4374">
      <w:pPr>
        <w:pStyle w:val="Norm"/>
      </w:pPr>
    </w:p>
    <w:p w:rsidR="000D4374" w:rsidRDefault="00500E7F">
      <w:pPr>
        <w:pStyle w:val="Norm"/>
        <w:rPr>
          <w:b/>
        </w:rPr>
      </w:pPr>
      <w:r>
        <w:rPr>
          <w:b/>
        </w:rPr>
        <w:t>3.2.1. Трудовая функция</w:t>
      </w:r>
    </w:p>
    <w:p w:rsidR="000D4374" w:rsidRDefault="000D4374">
      <w:pPr>
        <w:pStyle w:val="Norm"/>
        <w:rPr>
          <w:b/>
        </w:rPr>
      </w:pPr>
    </w:p>
    <w:tbl>
      <w:tblPr>
        <w:tblW w:w="5005" w:type="pct"/>
        <w:jc w:val="center"/>
        <w:tblLayout w:type="fixed"/>
        <w:tblLook w:val="01E0" w:firstRow="1" w:lastRow="1" w:firstColumn="1" w:lastColumn="1" w:noHBand="0" w:noVBand="0"/>
      </w:tblPr>
      <w:tblGrid>
        <w:gridCol w:w="1560"/>
        <w:gridCol w:w="5103"/>
        <w:gridCol w:w="567"/>
        <w:gridCol w:w="992"/>
        <w:gridCol w:w="1559"/>
        <w:gridCol w:w="429"/>
      </w:tblGrid>
      <w:tr w:rsidR="000D4374">
        <w:trPr>
          <w:jc w:val="center"/>
        </w:trPr>
        <w:tc>
          <w:tcPr>
            <w:tcW w:w="1560" w:type="dxa"/>
            <w:tcBorders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Наименование</w:t>
            </w:r>
          </w:p>
        </w:tc>
        <w:tc>
          <w:tcPr>
            <w:tcW w:w="51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tabs>
                <w:tab w:val="left" w:pos="1134"/>
              </w:tabs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Выполнение комплекса работ по подготовке к бурению и по окончании бурения нефтяных и газовых скважин глубиной до 4000 м под руководством бурильщика эксплуатационного и разведочного бурения на нефть и газ</w:t>
            </w:r>
          </w:p>
        </w:tc>
        <w:tc>
          <w:tcPr>
            <w:tcW w:w="567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Код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B/01.4</w:t>
            </w:r>
          </w:p>
        </w:tc>
        <w:tc>
          <w:tcPr>
            <w:tcW w:w="1559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  <w:vertAlign w:val="superscript"/>
              </w:rPr>
            </w:pPr>
            <w:r>
              <w:rPr>
                <w:rFonts w:cs="Times New Roman"/>
                <w:sz w:val="20"/>
                <w:szCs w:val="24"/>
              </w:rPr>
              <w:t>Уровень (подуровень) квалификации</w:t>
            </w:r>
          </w:p>
        </w:tc>
        <w:tc>
          <w:tcPr>
            <w:tcW w:w="4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</w:t>
            </w:r>
          </w:p>
        </w:tc>
      </w:tr>
    </w:tbl>
    <w:p w:rsidR="000D4374" w:rsidRDefault="000D4374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38"/>
        <w:gridCol w:w="8357"/>
      </w:tblGrid>
      <w:tr w:rsidR="000D4374">
        <w:trPr>
          <w:trHeight w:val="20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Монтаж приспособлений и предохранительных устройств</w:t>
            </w:r>
          </w:p>
        </w:tc>
      </w:tr>
      <w:tr w:rsidR="000D4374">
        <w:trPr>
          <w:trHeight w:val="11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Укладка и сортировка бурильного инструмента</w:t>
            </w:r>
          </w:p>
        </w:tc>
      </w:tr>
      <w:tr w:rsidR="000D4374">
        <w:trPr>
          <w:trHeight w:val="397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Выполнение решений протокола пусковой комиссии под руководством бурильщика эксплуатационного и разведочного бурения скважин на нефть и газ</w:t>
            </w:r>
          </w:p>
        </w:tc>
      </w:tr>
      <w:tr w:rsidR="000D4374">
        <w:trPr>
          <w:trHeight w:val="11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Консервация буровых насосов и оборудования системы очистки</w:t>
            </w:r>
          </w:p>
        </w:tc>
      </w:tr>
      <w:tr w:rsidR="000D4374">
        <w:trPr>
          <w:trHeight w:val="11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Проверка исправности, комплектности и целостности оборудования, материалов, СИЗ, СКЗ и приборов контроля наличия сернистого водорода в воздухе рабочей зоны</w:t>
            </w:r>
          </w:p>
        </w:tc>
      </w:tr>
      <w:tr w:rsidR="000D4374">
        <w:trPr>
          <w:trHeight w:val="11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Выполнение работ по оборудованию устья скважины</w:t>
            </w:r>
          </w:p>
        </w:tc>
      </w:tr>
      <w:tr w:rsidR="000D4374">
        <w:trPr>
          <w:trHeight w:val="828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:rsidR="000D4374" w:rsidRDefault="00500E7F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Необходимые умения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Монтировать ограничители высоты подъема талевого блока и допускаемой нагрузки на крюке, блокирующие устройства, средства автоматизации и механизации</w:t>
            </w:r>
          </w:p>
        </w:tc>
      </w:tr>
      <w:tr w:rsidR="000D4374">
        <w:trPr>
          <w:trHeight w:val="397"/>
          <w:jc w:val="center"/>
        </w:trPr>
        <w:tc>
          <w:tcPr>
            <w:tcW w:w="1838" w:type="dxa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Осуществлять сортировку бурильных труб по типоразмеру и группам прочности, укладывать на стеллажи в порядке их использования</w:t>
            </w:r>
          </w:p>
        </w:tc>
      </w:tr>
      <w:tr w:rsidR="000D4374">
        <w:trPr>
          <w:trHeight w:val="397"/>
          <w:jc w:val="center"/>
        </w:trPr>
        <w:tc>
          <w:tcPr>
            <w:tcW w:w="1838" w:type="dxa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Устранять неисправности, выявленные пусковой приемной комиссией, выполнять предписания пусковой приемной комиссии</w:t>
            </w:r>
          </w:p>
        </w:tc>
      </w:tr>
      <w:tr w:rsidR="000D4374">
        <w:trPr>
          <w:trHeight w:val="454"/>
          <w:jc w:val="center"/>
        </w:trPr>
        <w:tc>
          <w:tcPr>
            <w:tcW w:w="1838" w:type="dxa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Осуществлять подготовку к длительному хранению буровых и вспомогательных насосов, вибросит, гидроциклонов, центрифуг</w:t>
            </w:r>
          </w:p>
        </w:tc>
      </w:tr>
      <w:tr w:rsidR="000D4374">
        <w:trPr>
          <w:trHeight w:val="113"/>
          <w:jc w:val="center"/>
        </w:trPr>
        <w:tc>
          <w:tcPr>
            <w:tcW w:w="1838" w:type="dxa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Выполнять строительство шахты, оборудовать ее шламовыми насосами</w:t>
            </w:r>
          </w:p>
        </w:tc>
      </w:tr>
      <w:tr w:rsidR="000D4374">
        <w:trPr>
          <w:trHeight w:val="113"/>
          <w:jc w:val="center"/>
        </w:trPr>
        <w:tc>
          <w:tcPr>
            <w:tcW w:w="1838" w:type="dxa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 xml:space="preserve">Применять СИЗ и СКЗ </w:t>
            </w:r>
            <w:r>
              <w:t>при технологическом процессе бурения нефтяных и газовых скважин</w:t>
            </w:r>
          </w:p>
        </w:tc>
      </w:tr>
      <w:tr w:rsidR="000D4374">
        <w:trPr>
          <w:trHeight w:val="113"/>
          <w:jc w:val="center"/>
        </w:trPr>
        <w:tc>
          <w:tcPr>
            <w:tcW w:w="1838" w:type="dxa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Оказывать первую помощь пострадавшим при несчастных случаях</w:t>
            </w:r>
          </w:p>
        </w:tc>
      </w:tr>
      <w:tr w:rsidR="000D4374">
        <w:trPr>
          <w:trHeight w:val="113"/>
          <w:jc w:val="center"/>
        </w:trPr>
        <w:tc>
          <w:tcPr>
            <w:tcW w:w="1838" w:type="dxa"/>
            <w:vMerge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Применять безопасные методы и приемы выполнения работ повышенной опасности</w:t>
            </w:r>
          </w:p>
        </w:tc>
      </w:tr>
      <w:tr w:rsidR="000D4374">
        <w:trPr>
          <w:trHeight w:val="828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Нормативные правовые акты Российской Федерации, локальные нормативные акты, нормативно-технические и распорядительные документы, регламентирующие ведение технологического процесса эксплуатационного и разведочного бурения нефтяных и газовых скважин</w:t>
            </w:r>
          </w:p>
        </w:tc>
      </w:tr>
      <w:tr w:rsidR="000D4374">
        <w:trPr>
          <w:trHeight w:val="828"/>
          <w:jc w:val="center"/>
        </w:trPr>
        <w:tc>
          <w:tcPr>
            <w:tcW w:w="1838" w:type="dxa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Перече</w:t>
            </w:r>
            <w:r>
              <w:t>нь, технико-технические характеристики, схемы монтажа и руководство по эксплуатации применяемых приспособлений и предохранительных устройств</w:t>
            </w:r>
          </w:p>
        </w:tc>
      </w:tr>
      <w:tr w:rsidR="000D4374">
        <w:trPr>
          <w:trHeight w:val="828"/>
          <w:jc w:val="center"/>
        </w:trPr>
        <w:tc>
          <w:tcPr>
            <w:tcW w:w="1838" w:type="dxa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Компоновка бурильных труб, их количество, типоразмеры</w:t>
            </w:r>
            <w:r>
              <w:t>, группа прочности и толщина стенки на всех этапах бурения скважины, правила нанесения маркировки на бурильные трубы</w:t>
            </w:r>
          </w:p>
        </w:tc>
      </w:tr>
      <w:tr w:rsidR="000D4374">
        <w:trPr>
          <w:trHeight w:val="397"/>
          <w:jc w:val="center"/>
        </w:trPr>
        <w:tc>
          <w:tcPr>
            <w:tcW w:w="1838" w:type="dxa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Технические условия на монтаж буровой установки, инструкции по применению технических устройств и инструментов</w:t>
            </w:r>
          </w:p>
        </w:tc>
      </w:tr>
      <w:tr w:rsidR="000D4374">
        <w:trPr>
          <w:trHeight w:val="57"/>
          <w:jc w:val="center"/>
        </w:trPr>
        <w:tc>
          <w:tcPr>
            <w:tcW w:w="1838" w:type="dxa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Порядок консервации буро</w:t>
            </w:r>
            <w:r>
              <w:t>вого оборудования</w:t>
            </w:r>
          </w:p>
        </w:tc>
      </w:tr>
      <w:tr w:rsidR="000D4374">
        <w:trPr>
          <w:trHeight w:val="113"/>
          <w:jc w:val="center"/>
        </w:trPr>
        <w:tc>
          <w:tcPr>
            <w:tcW w:w="1838" w:type="dxa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Схема оборудования устья скважины при бурении под направление</w:t>
            </w:r>
          </w:p>
        </w:tc>
      </w:tr>
      <w:tr w:rsidR="000D4374">
        <w:trPr>
          <w:trHeight w:val="113"/>
          <w:jc w:val="center"/>
        </w:trPr>
        <w:tc>
          <w:tcPr>
            <w:tcW w:w="1838" w:type="dxa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</w:pPr>
            <w:r>
              <w:t>Методы оснастки талевой системы</w:t>
            </w:r>
          </w:p>
        </w:tc>
      </w:tr>
      <w:tr w:rsidR="000D4374">
        <w:trPr>
          <w:trHeight w:val="113"/>
          <w:jc w:val="center"/>
        </w:trPr>
        <w:tc>
          <w:tcPr>
            <w:tcW w:w="1838" w:type="dxa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Порядок и правила выполнения работ повышенной опасности на производственных объектах нефтегазовой отрасли</w:t>
            </w:r>
          </w:p>
        </w:tc>
      </w:tr>
      <w:tr w:rsidR="000D4374">
        <w:trPr>
          <w:trHeight w:val="113"/>
          <w:jc w:val="center"/>
        </w:trPr>
        <w:tc>
          <w:tcPr>
            <w:tcW w:w="1838" w:type="dxa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Инструкция по предупреждению ГНВП и открытых фонтанов</w:t>
            </w:r>
          </w:p>
        </w:tc>
      </w:tr>
      <w:tr w:rsidR="000D4374">
        <w:trPr>
          <w:trHeight w:val="113"/>
          <w:jc w:val="center"/>
        </w:trPr>
        <w:tc>
          <w:tcPr>
            <w:tcW w:w="1838" w:type="dxa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 xml:space="preserve">План мероприятий по локализации и ликвидации последствий аварий </w:t>
            </w:r>
          </w:p>
        </w:tc>
      </w:tr>
      <w:tr w:rsidR="000D4374">
        <w:trPr>
          <w:trHeight w:val="113"/>
          <w:jc w:val="center"/>
        </w:trPr>
        <w:tc>
          <w:tcPr>
            <w:tcW w:w="1838" w:type="dxa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Порядок, методы и средства контроля воздуха рабочей зоны</w:t>
            </w:r>
          </w:p>
        </w:tc>
      </w:tr>
      <w:tr w:rsidR="000D4374">
        <w:trPr>
          <w:trHeight w:val="113"/>
          <w:jc w:val="center"/>
        </w:trPr>
        <w:tc>
          <w:tcPr>
            <w:tcW w:w="1838" w:type="dxa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СИЗ и СКЗ, их назначение, устройство, правила пользования</w:t>
            </w:r>
          </w:p>
        </w:tc>
      </w:tr>
      <w:tr w:rsidR="000D4374">
        <w:trPr>
          <w:trHeight w:val="113"/>
          <w:jc w:val="center"/>
        </w:trPr>
        <w:tc>
          <w:tcPr>
            <w:tcW w:w="1838" w:type="dxa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Приемы оказания первой помощи при несчастных случаях</w:t>
            </w:r>
          </w:p>
        </w:tc>
      </w:tr>
      <w:tr w:rsidR="000D4374">
        <w:trPr>
          <w:trHeight w:val="113"/>
          <w:jc w:val="center"/>
        </w:trPr>
        <w:tc>
          <w:tcPr>
            <w:tcW w:w="1838" w:type="dxa"/>
            <w:vMerge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Правила охраны труда, промышленной, пожарной и экологической безопасности при технологическом процессе бурения нефтяных и газовых скважин</w:t>
            </w:r>
          </w:p>
        </w:tc>
      </w:tr>
      <w:tr w:rsidR="000D4374">
        <w:trPr>
          <w:trHeight w:val="340"/>
          <w:jc w:val="center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:rsidR="000D4374" w:rsidRDefault="000D4374">
      <w:pPr>
        <w:pStyle w:val="Norm"/>
        <w:rPr>
          <w:b/>
        </w:rPr>
      </w:pPr>
    </w:p>
    <w:p w:rsidR="000D4374" w:rsidRDefault="00500E7F">
      <w:pPr>
        <w:pStyle w:val="Norm"/>
        <w:rPr>
          <w:b/>
        </w:rPr>
      </w:pPr>
      <w:r>
        <w:rPr>
          <w:b/>
        </w:rPr>
        <w:t>3.2.2. Трудовая функция</w:t>
      </w:r>
    </w:p>
    <w:p w:rsidR="000D4374" w:rsidRDefault="000D4374">
      <w:pPr>
        <w:pStyle w:val="Norm"/>
        <w:rPr>
          <w:b/>
        </w:rPr>
      </w:pPr>
    </w:p>
    <w:tbl>
      <w:tblPr>
        <w:tblW w:w="5007" w:type="pct"/>
        <w:jc w:val="center"/>
        <w:tblLayout w:type="fixed"/>
        <w:tblLook w:val="01E0" w:firstRow="1" w:lastRow="1" w:firstColumn="1" w:lastColumn="1" w:noHBand="0" w:noVBand="0"/>
      </w:tblPr>
      <w:tblGrid>
        <w:gridCol w:w="1560"/>
        <w:gridCol w:w="5103"/>
        <w:gridCol w:w="567"/>
        <w:gridCol w:w="992"/>
        <w:gridCol w:w="1559"/>
        <w:gridCol w:w="433"/>
      </w:tblGrid>
      <w:tr w:rsidR="000D4374">
        <w:trPr>
          <w:jc w:val="center"/>
        </w:trPr>
        <w:tc>
          <w:tcPr>
            <w:tcW w:w="1560" w:type="dxa"/>
            <w:tcBorders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51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FFFFFF" w:fill="FFFFFF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Выполнение комплекса работ по бурению нефтяных и газовых скважин глубиной до 4000 м под руководством бурильщика эксплуатационного и разведочного бурения скважин на нефть и газ</w:t>
            </w:r>
          </w:p>
        </w:tc>
        <w:tc>
          <w:tcPr>
            <w:tcW w:w="567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B/02.4</w:t>
            </w:r>
          </w:p>
        </w:tc>
        <w:tc>
          <w:tcPr>
            <w:tcW w:w="1559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43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</w:t>
            </w:r>
          </w:p>
        </w:tc>
      </w:tr>
    </w:tbl>
    <w:p w:rsidR="000D4374" w:rsidRDefault="000D4374">
      <w:pPr>
        <w:pStyle w:val="Norm"/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38"/>
        <w:gridCol w:w="8357"/>
      </w:tblGrid>
      <w:tr w:rsidR="000D4374">
        <w:trPr>
          <w:trHeight w:val="20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Трудовые действия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 xml:space="preserve">Прием и сдача вахты </w:t>
            </w:r>
            <w:r>
              <w:rPr>
                <w:szCs w:val="24"/>
              </w:rPr>
              <w:t>с ознакомлением текущего состояния и режимами работы бурового оборудования</w:t>
            </w:r>
            <w:r>
              <w:t xml:space="preserve"> 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Проверка исправности, комплектности и целостности оборудования, материалов, СИЗ, СКЗ и приборов контроля наличия сернистого водорода в воздухе рабочей зоны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Транспортирование к месту сборки (разборки) и обратно долот, забойных двигателей, элементов оснастки бурильной колонны, чистка, смазка, свинчивание и развинчивание резьбовых соединений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Заполнение резервных емкостей буровым раствором, наблюдение за измене</w:t>
            </w:r>
            <w:r>
              <w:t>нием уровня раствора, контроль за доливом скважин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Включение и выключение элементов системы очистки</w:t>
            </w:r>
          </w:p>
        </w:tc>
      </w:tr>
      <w:tr w:rsidR="000D4374">
        <w:trPr>
          <w:trHeight w:val="62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Выполнение работ по свинчиванию и развинчиванию резьбовых соединений бурильных и обсадных труб пневматическими и гидравлическими ключами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Осуществлять проверку исправности, комплектности и целостности используемого оборудования и материалов, СИЗ, СКЗ и приборов контроля воздушной среды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Выполнять строповку и транспортирование оборудования вспомогательной лебедкой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Регулировать уровень бурового раствора основных и дополнительных емкостей при доливе скважины по показаниям контрольно-измерительных приборов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Запускать и останавливать буровые насосы по перекачке промывочной и технологической жидкостей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Пользоваться бур</w:t>
            </w:r>
            <w:r>
              <w:t>овыми ключами при свинчивании (развинчивании) бурильных труб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Применять СИЗ и СКЗ при технологическом процессе бурения нефтяных и газовых скважин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Оказывать первую помощь пострадавшим при несчастных случаях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Применять безопасные методы и приемы выполнения работ повышенной опасности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  <w:rPr>
                <w:szCs w:val="24"/>
              </w:rPr>
            </w:pPr>
            <w:r>
              <w:t>Нормативные правовые акты Российской Федерации, локальные нормативные акты, нормативно-технические и распорядительные документы, регламентирующие ведение техноло</w:t>
            </w:r>
            <w:r>
              <w:t>гического процесса эксплуатационного и разведочного бурения нефтяных и газовых скважи</w:t>
            </w:r>
            <w:r>
              <w:rPr>
                <w:rFonts w:cs="Times New Roman"/>
                <w:szCs w:val="24"/>
              </w:rPr>
              <w:t>н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Технические характеристики проверяемого оборудования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Технико-технические характеристики долот, забойных двигателей и технологической оснастки, руководство по эксплуатации вспомогательной лебедки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Технологический процесс промывки на всех этапах строительства скважины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Схема циркуляционной системы буровой ус</w:t>
            </w:r>
            <w:r>
              <w:t>тановки, технологические карты работы с циркуляционной системой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Руководство по эксплуатации автоматических и гидравлических ключей, порядок установки свечей бурильных труб на подсвечник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</w:pPr>
            <w:r>
              <w:t>Способы приготовления, очистки и регенерации буровых растворов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</w:pPr>
            <w:r>
              <w:t>Основные физико-химические свойства буровых растворов и химреагентов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Порядок и правила выполнения работ повышенной опасности на производственных объектах нефтегазовой отрасли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Инструкция по предупреждению ГНВП и открытых фонтанов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 xml:space="preserve">План мероприятий по локализации и ликвидации последствий аварий 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Порядок, методы и средства контроля воздуха рабочей зоны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СИЗ и СКЗ, их назначение, устройство, правила пользования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Приемы оказания первой помощи при несчастных случаях</w:t>
            </w:r>
          </w:p>
        </w:tc>
      </w:tr>
      <w:tr w:rsidR="000D4374">
        <w:trPr>
          <w:trHeight w:val="30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Правила охраны труда, промышленной, пожарной и экологической безопасности при технологическом процессе бурения нефтяных и газовых скважин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:rsidR="000D4374" w:rsidRDefault="000D4374">
      <w:pPr>
        <w:pStyle w:val="Norm"/>
      </w:pPr>
    </w:p>
    <w:p w:rsidR="000D4374" w:rsidRDefault="00500E7F">
      <w:pPr>
        <w:pStyle w:val="Norm"/>
        <w:rPr>
          <w:b/>
        </w:rPr>
      </w:pPr>
      <w:r>
        <w:rPr>
          <w:b/>
        </w:rPr>
        <w:t>3.2.3. Трудовая функция</w:t>
      </w:r>
    </w:p>
    <w:p w:rsidR="000D4374" w:rsidRDefault="000D4374">
      <w:pPr>
        <w:pStyle w:val="Norm"/>
        <w:rPr>
          <w:b/>
        </w:rPr>
      </w:pPr>
    </w:p>
    <w:tbl>
      <w:tblPr>
        <w:tblW w:w="5003" w:type="pct"/>
        <w:jc w:val="center"/>
        <w:tblLayout w:type="fixed"/>
        <w:tblLook w:val="01E0" w:firstRow="1" w:lastRow="1" w:firstColumn="1" w:lastColumn="1" w:noHBand="0" w:noVBand="0"/>
      </w:tblPr>
      <w:tblGrid>
        <w:gridCol w:w="1560"/>
        <w:gridCol w:w="5103"/>
        <w:gridCol w:w="567"/>
        <w:gridCol w:w="992"/>
        <w:gridCol w:w="1542"/>
        <w:gridCol w:w="442"/>
      </w:tblGrid>
      <w:tr w:rsidR="000D4374">
        <w:trPr>
          <w:jc w:val="center"/>
        </w:trPr>
        <w:tc>
          <w:tcPr>
            <w:tcW w:w="1560" w:type="dxa"/>
            <w:tcBorders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51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FFFFFF" w:fill="FFFFFF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Выполнение комплекса работ по креплению нефтяных и газовых скважин глубиной до 4000 м под руководством бурильщика эксплуатационного и разведочного бурения скважин на нефть и газ</w:t>
            </w:r>
          </w:p>
        </w:tc>
        <w:tc>
          <w:tcPr>
            <w:tcW w:w="567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B/03.4</w:t>
            </w:r>
          </w:p>
        </w:tc>
        <w:tc>
          <w:tcPr>
            <w:tcW w:w="1542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4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</w:t>
            </w:r>
          </w:p>
        </w:tc>
      </w:tr>
    </w:tbl>
    <w:p w:rsidR="000D4374" w:rsidRDefault="000D4374">
      <w:pPr>
        <w:pStyle w:val="Norm"/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38"/>
        <w:gridCol w:w="8357"/>
      </w:tblGrid>
      <w:tr w:rsidR="000D4374">
        <w:trPr>
          <w:trHeight w:val="20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Выполнение подготовительных и заключительных работ при спуске обсадных колонн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Затаскивание вспомогательной лебедкой обсадных труб на буровую площадку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Свинчивание и развинчивание обсадных труб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Выполнение грузозахватных работ элеваторами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Проверка исправности, комплектности и целостности оборудования, материалов, СИЗ, СКЗ и приборов контроля наличия сернистого водорода в воздухе рабочей зоны</w:t>
            </w:r>
          </w:p>
        </w:tc>
      </w:tr>
      <w:tr w:rsidR="000D4374">
        <w:trPr>
          <w:trHeight w:val="57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Наворот спецразъединителя и подгоночного патрубка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Центрировать вышку, менять м</w:t>
            </w:r>
            <w:r>
              <w:t>ашинные ключи и элеваторы, раскреплять соединение вертлюга с ведущей трубой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Поддерживать порядок в рабочей зоне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Шаблонировать трубы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Подготавливать к работе и использовать элеваторы для обсадных труб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Наворачивать и подбирать длину подгоночного патрубка, оборудовать муфту обсадной колонны спецразъединителем при спуске потайных колонн и хвостовиков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Применять СИЗ и СКЗ при технологическом процессе бурения нефтяных и газовых скважин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Оказывать первую помощь пострадавшим при несчастных случаях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Применять безопасные методы и приемы выполнения работ повышенной опасности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Нормативные правовые акты Российской Федерации, локальные нормативные акты, нормативно-технические и распорядительные документы, регламентирующие ведение технологического процесса эксплуатационного и разведочного бурения нефтяных и газовых скважин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Инстру</w:t>
            </w:r>
            <w:r>
              <w:t>кция по креплению нефтяных и газовых скважин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Технические характеристики обсадных труб и шаблонов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Правила эксплуатации элеваторов для обсадных труб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</w:pPr>
            <w:r>
              <w:t>Типоразмеры бурильных и обсадных труб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</w:pPr>
            <w:r>
              <w:t>Правила подготовки обсадных труб к спуску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Руководство по эксплуатации спецразъединителей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Порядок и правила выполнения работ повышенной опасности на производственных объектах нефтегазовой отрасли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Инструкция по предупреждению ГНВП и открытых фонтанов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 xml:space="preserve">План мероприятий по локализации и ликвидации последствий аварий 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Порядок, методы и средства контроля воздуха рабочей зоны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СИЗ и СКЗ, их назначение, устройство, правила пользования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Приемы оказания первой помощи при несчастных случаях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Правила охраны труда, промышленной, пожарной и экологической безопасности при технологическом процессе бурения нефтяных и газовых скважин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:rsidR="000D4374" w:rsidRDefault="000D4374">
      <w:pPr>
        <w:pStyle w:val="Norm"/>
      </w:pPr>
    </w:p>
    <w:p w:rsidR="000D4374" w:rsidRDefault="00500E7F">
      <w:pPr>
        <w:pStyle w:val="Norm"/>
        <w:rPr>
          <w:b/>
        </w:rPr>
      </w:pPr>
      <w:r>
        <w:rPr>
          <w:b/>
        </w:rPr>
        <w:t>3.2.4. Трудовая функция</w:t>
      </w:r>
    </w:p>
    <w:p w:rsidR="000D4374" w:rsidRDefault="000D4374">
      <w:pPr>
        <w:pStyle w:val="Norm"/>
        <w:rPr>
          <w:b/>
        </w:rPr>
      </w:pPr>
    </w:p>
    <w:tbl>
      <w:tblPr>
        <w:tblW w:w="5068" w:type="pct"/>
        <w:jc w:val="center"/>
        <w:tblLayout w:type="fixed"/>
        <w:tblLook w:val="01E0" w:firstRow="1" w:lastRow="1" w:firstColumn="1" w:lastColumn="1" w:noHBand="0" w:noVBand="0"/>
      </w:tblPr>
      <w:tblGrid>
        <w:gridCol w:w="1560"/>
        <w:gridCol w:w="5244"/>
        <w:gridCol w:w="567"/>
        <w:gridCol w:w="993"/>
        <w:gridCol w:w="1559"/>
        <w:gridCol w:w="416"/>
      </w:tblGrid>
      <w:tr w:rsidR="000D4374">
        <w:trPr>
          <w:jc w:val="center"/>
        </w:trPr>
        <w:tc>
          <w:tcPr>
            <w:tcW w:w="1560" w:type="dxa"/>
            <w:tcBorders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52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FFFFFF" w:fill="FFFFFF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Проведение комплекса работ по монтажу (демонтажу) противовыбросового оборудования при бурении нефтяных и газовых скважин глубиной до 4000 м под руководством бурильщика эксплуатационного и разведочного бурения скважин на нефть и газ</w:t>
            </w:r>
          </w:p>
        </w:tc>
        <w:tc>
          <w:tcPr>
            <w:tcW w:w="567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9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</w:rPr>
              <w:t>B/04.4</w:t>
            </w:r>
          </w:p>
        </w:tc>
        <w:tc>
          <w:tcPr>
            <w:tcW w:w="1559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(поду</w:t>
            </w:r>
            <w:r>
              <w:rPr>
                <w:rFonts w:cs="Times New Roman"/>
                <w:sz w:val="20"/>
                <w:szCs w:val="20"/>
              </w:rPr>
              <w:t>ровень) квалификации</w:t>
            </w:r>
          </w:p>
        </w:tc>
        <w:tc>
          <w:tcPr>
            <w:tcW w:w="4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</w:t>
            </w:r>
          </w:p>
        </w:tc>
      </w:tr>
    </w:tbl>
    <w:p w:rsidR="000D4374" w:rsidRDefault="000D4374">
      <w:pPr>
        <w:pStyle w:val="Norm"/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38"/>
        <w:gridCol w:w="8357"/>
      </w:tblGrid>
      <w:tr w:rsidR="000D4374">
        <w:trPr>
          <w:trHeight w:val="20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Выполнение работ по навороту нулевого патрубка, корпуса колонной</w:t>
            </w:r>
          </w:p>
          <w:p w:rsidR="000D4374" w:rsidRDefault="00500E7F">
            <w:pPr>
              <w:spacing w:after="0" w:line="240" w:lineRule="auto"/>
              <w:jc w:val="both"/>
            </w:pPr>
            <w:r>
              <w:t>головки и адаптерного фланца, сборка боковых отводов колонной головки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Обвязка маслопроводов системы гидроуправления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Монтаж оборудования механического привода превенторов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Проверка исправности, комплектности и целостности оборудования, материалов, СИЗ, СКЗ и приборов контроля наличия сернистого водорода в воздухе рабочей зоны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Проверка качества монтажа всех элементов о</w:t>
            </w:r>
            <w:r>
              <w:t>бвязки противовыбросового</w:t>
            </w:r>
          </w:p>
          <w:p w:rsidR="000D4374" w:rsidRDefault="00500E7F">
            <w:pPr>
              <w:spacing w:after="0" w:line="240" w:lineRule="auto"/>
              <w:jc w:val="both"/>
            </w:pPr>
            <w:r>
              <w:t>оборудования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Оборудовать обсадную колонну колонной головкой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Соединять маслопроводами систему гидроуправления с превенторами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Соединять превенторную установку со штурвалами штурвальными тягами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Проводить визуальный осмотр механического привода превенторов, блоков дросселирования и глушения на наличие дефектов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Применять СИЗ и СКЗ при технологическом процессе бурения нефтяных и газовых скважин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Оказывать первую помощь пострадавшим при несчастных случаях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Применять безопасные методы и приемы выполнения работ повышенной опасности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Нормативные правовые акты Российской Федерации, локальные нормативные акты, нормативно-технические и распорядительные документы, регламентирующие ведение технологического процесса эксплуатационного и разведочного бурения нефтяных и газовых скважин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 xml:space="preserve">Схема </w:t>
            </w:r>
            <w:r>
              <w:t>обвязки устья скважины колонной головкой, руководства по</w:t>
            </w:r>
          </w:p>
          <w:p w:rsidR="000D4374" w:rsidRDefault="00500E7F">
            <w:pPr>
              <w:spacing w:after="0" w:line="240" w:lineRule="auto"/>
              <w:jc w:val="both"/>
            </w:pPr>
            <w:r>
              <w:t>эксплуатации колонных головок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Устройство, правила монтажа и подготовки к работе системы</w:t>
            </w:r>
          </w:p>
          <w:p w:rsidR="000D4374" w:rsidRDefault="00500E7F">
            <w:pPr>
              <w:spacing w:after="0" w:line="240" w:lineRule="auto"/>
              <w:jc w:val="both"/>
            </w:pPr>
            <w:r>
              <w:t>гидроуправления превенторной установкой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Правила монтажа механического привода превенторов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Перечень элементов обвязки противовыбросового оборудования</w:t>
            </w:r>
          </w:p>
          <w:p w:rsidR="000D4374" w:rsidRDefault="00500E7F">
            <w:pPr>
              <w:spacing w:after="0" w:line="240" w:lineRule="auto"/>
              <w:jc w:val="both"/>
            </w:pPr>
            <w:r>
              <w:t>подлежащих проверке, опросный лист по проведению проверки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</w:pPr>
            <w:r>
              <w:t>Схемы установки противовыбросового оборудования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Порядок и правила выполнения работ повышенной опасности на производственных объектах нефтегазовой отрасли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Инструкция по предупреждению ГНВП и открытых фонтанов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 xml:space="preserve">План мероприятий по локализации и ликвидации последствий аварий 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Порядок, методы и средств</w:t>
            </w:r>
            <w:r>
              <w:t>а контроля воздуха рабочей зоны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СИЗ и СКЗ, их назначение, устройство, правила пользования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Приемы оказания первой помощи при несчастных случаях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Правила охраны труда, промышленной, пожарной и экологической безопасности при технологическом процессе бурения нефтяных и газовых скважин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:rsidR="000D4374" w:rsidRDefault="000D4374">
      <w:pPr>
        <w:pStyle w:val="Norm"/>
      </w:pPr>
    </w:p>
    <w:p w:rsidR="000D4374" w:rsidRDefault="00500E7F">
      <w:pPr>
        <w:pStyle w:val="Norm"/>
        <w:rPr>
          <w:b/>
        </w:rPr>
      </w:pPr>
      <w:r>
        <w:rPr>
          <w:b/>
        </w:rPr>
        <w:t>3.2.</w:t>
      </w:r>
      <w:r>
        <w:rPr>
          <w:b/>
          <w:lang w:val="en-US"/>
        </w:rPr>
        <w:t>5</w:t>
      </w:r>
      <w:r>
        <w:rPr>
          <w:b/>
        </w:rPr>
        <w:t>. Трудовая функция</w:t>
      </w:r>
    </w:p>
    <w:p w:rsidR="000D4374" w:rsidRDefault="000D4374">
      <w:pPr>
        <w:pStyle w:val="Norm"/>
        <w:rPr>
          <w:b/>
        </w:rPr>
      </w:pPr>
    </w:p>
    <w:tbl>
      <w:tblPr>
        <w:tblW w:w="5068" w:type="pct"/>
        <w:jc w:val="center"/>
        <w:tblLayout w:type="fixed"/>
        <w:tblLook w:val="01E0" w:firstRow="1" w:lastRow="1" w:firstColumn="1" w:lastColumn="1" w:noHBand="0" w:noVBand="0"/>
      </w:tblPr>
      <w:tblGrid>
        <w:gridCol w:w="1560"/>
        <w:gridCol w:w="5244"/>
        <w:gridCol w:w="567"/>
        <w:gridCol w:w="993"/>
        <w:gridCol w:w="1559"/>
        <w:gridCol w:w="416"/>
      </w:tblGrid>
      <w:tr w:rsidR="000D4374">
        <w:trPr>
          <w:jc w:val="center"/>
        </w:trPr>
        <w:tc>
          <w:tcPr>
            <w:tcW w:w="1560" w:type="dxa"/>
            <w:tcBorders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Наименование</w:t>
            </w:r>
          </w:p>
        </w:tc>
        <w:tc>
          <w:tcPr>
            <w:tcW w:w="52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FFFFFF" w:fill="FFFFFF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Выполнен</w:t>
            </w:r>
            <w:r>
              <w:rPr>
                <w:rFonts w:cs="Times New Roman"/>
                <w:szCs w:val="24"/>
              </w:rPr>
              <w:t>ие комплекса вспомогательных работ при подготовке к геофизическим исследованиям нефтяных и газовых скважин при бурении нефтяных и газовых скважин глубиной до 4000 м под руководством бурильщика эксплуатационного и разведочного бурения скважин на нефть и газ</w:t>
            </w:r>
          </w:p>
        </w:tc>
        <w:tc>
          <w:tcPr>
            <w:tcW w:w="567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Код</w:t>
            </w:r>
          </w:p>
        </w:tc>
        <w:tc>
          <w:tcPr>
            <w:tcW w:w="9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</w:rPr>
              <w:t>B/05.4</w:t>
            </w:r>
          </w:p>
        </w:tc>
        <w:tc>
          <w:tcPr>
            <w:tcW w:w="1559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  <w:vertAlign w:val="superscript"/>
              </w:rPr>
            </w:pPr>
            <w:r>
              <w:rPr>
                <w:rFonts w:cs="Times New Roman"/>
                <w:sz w:val="20"/>
                <w:szCs w:val="24"/>
              </w:rPr>
              <w:t>Уровень (подуровень) квалификации</w:t>
            </w:r>
          </w:p>
        </w:tc>
        <w:tc>
          <w:tcPr>
            <w:tcW w:w="4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</w:t>
            </w:r>
          </w:p>
        </w:tc>
      </w:tr>
    </w:tbl>
    <w:p w:rsidR="000D4374" w:rsidRDefault="000D4374">
      <w:pPr>
        <w:pStyle w:val="Norm"/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38"/>
        <w:gridCol w:w="8357"/>
      </w:tblGrid>
      <w:tr w:rsidR="000D4374">
        <w:trPr>
          <w:trHeight w:val="20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Долив в скважину промывочной жидкости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 xml:space="preserve">Выполнение </w:t>
            </w:r>
            <w:r>
              <w:t>вспомогательных работ при сборке, разборке автономного комплекса для геофизических исследований скважин на бурильном инструменте и ведение спуско-подъемных операций под руководством бурильщика эксплуатационного и разведочного бурения скважин на нефть и газ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Сборка испытателя пластов на бурильных трубах под руководством бурильщика эксплуатационного и разведочного бурения скважин на нефть и газ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Проверка исправности, комплектности и целостности оборудования, материалов, СИЗ, СКЗ и приборов контроля наличия сернистого водорода в воздухе рабочей зоны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Разборка испытателя пластов на бурильных трубах под руководством бурильщика эксплуатационного и ра</w:t>
            </w:r>
            <w:r>
              <w:t>зведочного бурения на нефть и газ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Определять статический уровень в скважине, монтировать (демонтировать) систему долива и доливать скважину промывочной жидкостью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Транспортировать комплекс для геофизических исследований скважин на бурильном инструменте на роторную площадку и обратно, соединять его с бурильными трубами (отсоединять от бурильных труб)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 xml:space="preserve">Транспортировать элементы испытателя пластов на бурильных трубах </w:t>
            </w:r>
            <w:r>
              <w:t>на роторную площадку, собирать и соединять их с бурильными трубами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Отворачивать бурильные трубы от испытателя пластов на бурильных трубах, осуществлять его разборку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Применять СИЗ и СКЗ при технологическом процессе бурения нефтяных и газовых скважин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Оказывать первую помощь пострадавшим при несчастных случаях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Применять безопасные методы и приемы выполнения работ повышенной опасности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Нормативные правовые акты Российской Федерации, локальные нормативные акты, нормативно-технические и распорядительные документы, регламентирующие ведение технологического процесса эксплуатационного и разведочного бурения нефтяных и газовых скважин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 xml:space="preserve">Схемы </w:t>
            </w:r>
            <w:r>
              <w:t>монтажа системы долива, методы и способы контроля долива скважины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Схемы строповки и правила транспортировки автономного комплекса для геофизических исследований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Типовые компоновки испытателей пластов на бурильных трубах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Правила работы с испытателем пластов на бурильных трубах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Порядок и правила выполнения работ повышенной опасности на производственных объектах нефтегазовой отрасли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Инструкция по предупреждению ГНВП и открытых фонтанов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 xml:space="preserve">План мероприятий по локализации и ликвидации последствий аварий 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Порядок, методы и средства контроля воздуха рабочей зоны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СИЗ и СКЗ, их назначение, устройство, правила пользования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Приемы оказания первой помощи при несчастных случаях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Правила охраны труда, промышленной, пожарной и экологической безопасности при технологическом процессе бурения нефтяных и газовых скважин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:rsidR="000D4374" w:rsidRDefault="000D4374">
      <w:pPr>
        <w:pStyle w:val="Norm"/>
      </w:pPr>
    </w:p>
    <w:p w:rsidR="000D4374" w:rsidRDefault="00500E7F">
      <w:pPr>
        <w:pStyle w:val="Norm"/>
        <w:rPr>
          <w:b/>
        </w:rPr>
      </w:pPr>
      <w:r>
        <w:rPr>
          <w:b/>
        </w:rPr>
        <w:t>3.2.</w:t>
      </w:r>
      <w:r>
        <w:rPr>
          <w:b/>
          <w:lang w:val="en-US"/>
        </w:rPr>
        <w:t>6</w:t>
      </w:r>
      <w:r>
        <w:rPr>
          <w:b/>
        </w:rPr>
        <w:t>. Трудовая функция</w:t>
      </w:r>
    </w:p>
    <w:p w:rsidR="000D4374" w:rsidRDefault="000D4374">
      <w:pPr>
        <w:pStyle w:val="Norm"/>
        <w:rPr>
          <w:b/>
        </w:rPr>
      </w:pPr>
    </w:p>
    <w:tbl>
      <w:tblPr>
        <w:tblW w:w="5068" w:type="pct"/>
        <w:jc w:val="center"/>
        <w:tblLayout w:type="fixed"/>
        <w:tblLook w:val="01E0" w:firstRow="1" w:lastRow="1" w:firstColumn="1" w:lastColumn="1" w:noHBand="0" w:noVBand="0"/>
      </w:tblPr>
      <w:tblGrid>
        <w:gridCol w:w="1560"/>
        <w:gridCol w:w="5244"/>
        <w:gridCol w:w="567"/>
        <w:gridCol w:w="993"/>
        <w:gridCol w:w="1559"/>
        <w:gridCol w:w="416"/>
      </w:tblGrid>
      <w:tr w:rsidR="000D4374">
        <w:trPr>
          <w:jc w:val="center"/>
        </w:trPr>
        <w:tc>
          <w:tcPr>
            <w:tcW w:w="1560" w:type="dxa"/>
            <w:tcBorders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Наименование</w:t>
            </w:r>
          </w:p>
        </w:tc>
        <w:tc>
          <w:tcPr>
            <w:tcW w:w="52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FFFFFF" w:fill="FFFFFF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Выполнение комплекса работ по ремонту бурового оборудования при бурении нефтяных и газовых скважин глубиной до 4000 м под руководством бурильщика эксплуатационного и разведочного бурения скважин на нефть и газ</w:t>
            </w:r>
          </w:p>
        </w:tc>
        <w:tc>
          <w:tcPr>
            <w:tcW w:w="567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Код</w:t>
            </w:r>
          </w:p>
        </w:tc>
        <w:tc>
          <w:tcPr>
            <w:tcW w:w="9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</w:rPr>
              <w:t>B/06.4</w:t>
            </w:r>
          </w:p>
        </w:tc>
        <w:tc>
          <w:tcPr>
            <w:tcW w:w="1559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  <w:vertAlign w:val="superscript"/>
              </w:rPr>
            </w:pPr>
            <w:r>
              <w:rPr>
                <w:rFonts w:cs="Times New Roman"/>
                <w:sz w:val="20"/>
                <w:szCs w:val="24"/>
              </w:rPr>
              <w:t>Уровень (подуровень) квалификации</w:t>
            </w:r>
          </w:p>
        </w:tc>
        <w:tc>
          <w:tcPr>
            <w:tcW w:w="4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</w:t>
            </w:r>
          </w:p>
        </w:tc>
      </w:tr>
    </w:tbl>
    <w:p w:rsidR="000D4374" w:rsidRDefault="000D4374">
      <w:pPr>
        <w:pStyle w:val="Norm"/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38"/>
        <w:gridCol w:w="8357"/>
      </w:tblGrid>
      <w:tr w:rsidR="000D4374">
        <w:trPr>
          <w:trHeight w:val="20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Проверка наличия и исправности инструментов и приспособлений для в</w:t>
            </w:r>
            <w:r>
              <w:rPr>
                <w:rFonts w:cs="Times New Roman"/>
                <w:szCs w:val="24"/>
              </w:rPr>
              <w:t>ыполнения комплекса работ по ремонту бурового оборудования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Выполнение работ по техническому обслуживанию буровых ключей, элементов талевой системы, ро</w:t>
            </w:r>
            <w:r>
              <w:t>тора, вертлюга, привода лебедки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Выполнение работ по текущему ремонту бурового оборудования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Освобождение (закрепление) концов талевого каната, контроль плотности укладки каната на барабане лебедки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Проверка исправности, комплектности и целостности оборудования, материалов, СИЗ, СКЗ и приборов контроля наличия сернистого водорода в воздухе рабочей зоны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Выполнение работ по замене плашек гидравлических и механических ключей, пневматических клиньев рот</w:t>
            </w:r>
            <w:r>
              <w:t>ора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 xml:space="preserve">Выявлять и устранять неисправности инструмента и приспособлений, производить его отбраковку 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Осуществлять сборку и регулировку отремонтированного оборудования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 xml:space="preserve">Выявлять неисправности в работе бурового </w:t>
            </w:r>
            <w:r>
              <w:t>оборудования, креплении соединений и точности регулировки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Закреплять механизмами крепления ходовой и неподвижный концы талевого каната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Контролировать соответствие типоразмера плашек диаметру бурильных труб и их замков, производить замену сухарей плашек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Применять СИЗ и СКЗ при технологическом процессе бурения нефтяных и газовых скважин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Оказывать первую помощь пострадавшим при несчастных случаях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Применять безопасные методы и приемы выполнения работ повышенной опасности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Необходимые знания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Нормативные правовые акты Российской Федерации, локальные нормативные акты, нормативно-технические и распорядительные документы, регламентирующие ведение технологического процесса эксплуатационного и разведочного бурения нефтяных и газовых скважин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Основные неисправности и критерии отбраковки проверяемого инструмента и приспособлений, необходимых для в</w:t>
            </w:r>
            <w:r>
              <w:rPr>
                <w:rFonts w:cs="Times New Roman"/>
                <w:szCs w:val="24"/>
              </w:rPr>
              <w:t>ыполнения комплекса работ по ремонту бурового оборудования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Виды и сроки проведения технического обслуживания оборудования, перечень работ, выполняемы</w:t>
            </w:r>
            <w:r>
              <w:t>х при техническом обслуживании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Конструкция и технические характеристики бурового оборудования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Основные неисправности бурового оборудования и способы их устранения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Устройство механизмов крепления концов талевого каната, способы (схемы) закрепления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Р</w:t>
            </w:r>
            <w:r>
              <w:t>азмерный ряд плашек, типоразмеры применяемых труб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</w:pPr>
            <w:r>
              <w:t>Методы оснастки талевой системы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</w:pPr>
            <w:r>
              <w:t>Правила и карту сроков смазки бурового оборудования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Порядок и правила выполнения работ повышенной опасности на производственных объектах нефтегазовой отрасли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Инструкция по предупреждению ГНВП и открытых фонтанов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 xml:space="preserve">План мероприятий по локализации и ликвидации последствий аварий 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Порядок, методы и средства контроля воздуха рабочей зоны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СИЗ и СКЗ, их назначение, устройство, правила пользования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Приемы оказания первой помощи при несчастных случаях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Правила охраны труда, промышленной, пожарной и экологической безопасности при технологическом процессе бурения нефтяных и газовых скважин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:rsidR="000D4374" w:rsidRDefault="000D4374">
      <w:pPr>
        <w:spacing w:after="0" w:line="240" w:lineRule="auto"/>
      </w:pPr>
      <w:bookmarkStart w:id="15" w:name="_Toc233634057"/>
      <w:bookmarkStart w:id="16" w:name="_Toc233899938"/>
    </w:p>
    <w:p w:rsidR="000D4374" w:rsidRDefault="00500E7F">
      <w:pPr>
        <w:pStyle w:val="2"/>
      </w:pPr>
      <w:r>
        <w:t>3.3. Обобщенная трудовая функция</w:t>
      </w:r>
      <w:bookmarkEnd w:id="15"/>
      <w:bookmarkEnd w:id="16"/>
      <w:r>
        <w:t xml:space="preserve"> </w:t>
      </w:r>
    </w:p>
    <w:p w:rsidR="000D4374" w:rsidRDefault="000D4374">
      <w:pPr>
        <w:pStyle w:val="Norm"/>
      </w:pPr>
      <w:bookmarkStart w:id="17" w:name="_Hlk207707920"/>
      <w:bookmarkEnd w:id="17"/>
    </w:p>
    <w:tbl>
      <w:tblPr>
        <w:tblW w:w="5020" w:type="pct"/>
        <w:jc w:val="center"/>
        <w:tblLayout w:type="fixed"/>
        <w:tblLook w:val="01E0" w:firstRow="1" w:lastRow="1" w:firstColumn="1" w:lastColumn="1" w:noHBand="0" w:noVBand="0"/>
      </w:tblPr>
      <w:tblGrid>
        <w:gridCol w:w="1560"/>
        <w:gridCol w:w="5670"/>
        <w:gridCol w:w="567"/>
        <w:gridCol w:w="425"/>
        <w:gridCol w:w="1559"/>
        <w:gridCol w:w="460"/>
      </w:tblGrid>
      <w:tr w:rsidR="000D4374">
        <w:trPr>
          <w:trHeight w:val="813"/>
          <w:jc w:val="center"/>
        </w:trPr>
        <w:tc>
          <w:tcPr>
            <w:tcW w:w="1560" w:type="dxa"/>
            <w:tcBorders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Наименование</w:t>
            </w:r>
          </w:p>
        </w:tc>
        <w:tc>
          <w:tcPr>
            <w:tcW w:w="56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Выполнение отдельных работ при технологическом процессе бурения нефтяных и газовых скважин глубиной свыше 4000 м под руководством бурильщика эксплуатационного и разведочного бурения скважин на нефть и газ</w:t>
            </w:r>
          </w:p>
        </w:tc>
        <w:tc>
          <w:tcPr>
            <w:tcW w:w="567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Код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С</w:t>
            </w:r>
          </w:p>
        </w:tc>
        <w:tc>
          <w:tcPr>
            <w:tcW w:w="1559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  <w:vertAlign w:val="superscript"/>
              </w:rPr>
            </w:pPr>
            <w:r>
              <w:rPr>
                <w:rFonts w:cs="Times New Roman"/>
                <w:sz w:val="20"/>
                <w:szCs w:val="24"/>
              </w:rPr>
              <w:t>Уровень квалификации</w:t>
            </w:r>
          </w:p>
        </w:tc>
        <w:tc>
          <w:tcPr>
            <w:tcW w:w="4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</w:t>
            </w:r>
          </w:p>
        </w:tc>
      </w:tr>
    </w:tbl>
    <w:p w:rsidR="000D4374" w:rsidRDefault="000D4374">
      <w:pPr>
        <w:pStyle w:val="Norm"/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38"/>
        <w:gridCol w:w="8357"/>
      </w:tblGrid>
      <w:tr w:rsidR="000D4374">
        <w:trPr>
          <w:trHeight w:val="359"/>
          <w:jc w:val="center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Возможные наименования должностей, профессий рабочих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szCs w:val="24"/>
              </w:rPr>
            </w:pPr>
            <w:r>
              <w:rPr>
                <w:rFonts w:cs="Times New Roman"/>
                <w:szCs w:val="24"/>
              </w:rPr>
              <w:t>Помощник бурильщика эксплуатационного и разведочного бурения скважин на нефть и газ (второй) 6-го разряда</w:t>
            </w:r>
          </w:p>
        </w:tc>
      </w:tr>
    </w:tbl>
    <w:p w:rsidR="000D4374" w:rsidRDefault="000D4374">
      <w:pPr>
        <w:pStyle w:val="Norm"/>
      </w:pPr>
    </w:p>
    <w:p w:rsidR="000D4374" w:rsidRDefault="00500E7F">
      <w:pPr>
        <w:pStyle w:val="Norm"/>
      </w:pPr>
      <w:r>
        <w:t>Пути достижения квалификации</w:t>
      </w:r>
    </w:p>
    <w:p w:rsidR="000D4374" w:rsidRDefault="000D4374">
      <w:pPr>
        <w:pStyle w:val="Norm"/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38"/>
        <w:gridCol w:w="8357"/>
      </w:tblGrid>
      <w:tr w:rsidR="000D4374">
        <w:trPr>
          <w:jc w:val="center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Образование и обучение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Профессиональное обучение - программы профессиональной подготовки по профессиям рабочих, программы переподготовки рабочих, программы повышения квалификации рабочих</w:t>
            </w:r>
          </w:p>
          <w:p w:rsidR="000D4374" w:rsidRDefault="00500E7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или</w:t>
            </w:r>
          </w:p>
          <w:p w:rsidR="000D4374" w:rsidRDefault="00500E7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Среднее профессиональное образование - программы подготовки квалифицированных рабочих</w:t>
            </w:r>
          </w:p>
        </w:tc>
      </w:tr>
      <w:tr w:rsidR="000D4374">
        <w:trPr>
          <w:trHeight w:val="170"/>
          <w:jc w:val="center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О</w:t>
            </w:r>
            <w:r>
              <w:rPr>
                <w:rFonts w:cs="Times New Roman"/>
                <w:szCs w:val="24"/>
              </w:rPr>
              <w:t>пыт практической работы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Не менее шести месяцев по профессии с более низким (предыдущим) разрядом (за исключением минимального разряда по профессии, установленного в организации)</w:t>
            </w:r>
          </w:p>
        </w:tc>
      </w:tr>
    </w:tbl>
    <w:p w:rsidR="000D4374" w:rsidRDefault="000D4374">
      <w:pPr>
        <w:pStyle w:val="Norm"/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38"/>
        <w:gridCol w:w="8357"/>
      </w:tblGrid>
      <w:tr w:rsidR="000D4374">
        <w:trPr>
          <w:trHeight w:val="614"/>
          <w:jc w:val="center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Особые условия допуска к работе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Прохождение обязательных предварительных и п</w:t>
            </w:r>
            <w:r>
              <w:rPr>
                <w:rFonts w:cs="Times New Roman"/>
                <w:szCs w:val="24"/>
              </w:rPr>
              <w:t xml:space="preserve">ериодических медицинских осмотров </w:t>
            </w:r>
          </w:p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Прохождение обучения по охране труда и проверки знания требований охраны труда, в том числе по применению СИЗ и оказанию первой помощи пострадавшим </w:t>
            </w:r>
          </w:p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Прохождение обучения и проверки знаний требований промышленной безопасности (при необходимости) </w:t>
            </w:r>
          </w:p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Наличие специального допуска при выполнении работ на высоте 1,8 м и более (при необходимости) </w:t>
            </w:r>
          </w:p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Прохождение обучения мерам пожарной безопасности </w:t>
            </w:r>
          </w:p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 работе допус</w:t>
            </w:r>
            <w:r>
              <w:rPr>
                <w:rFonts w:cs="Times New Roman"/>
                <w:szCs w:val="24"/>
              </w:rPr>
              <w:t xml:space="preserve">каются мужчины не моложе 18 лет </w:t>
            </w:r>
          </w:p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Наличие свидетельства об обучении по профессии «Стропальщик» для выполнения работ по строповке грузов (при необходимости) </w:t>
            </w:r>
          </w:p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Наличие удостоверения о допуске к выполнению работ с применением грузоподъемных механизмов (при необ</w:t>
            </w:r>
            <w:r>
              <w:rPr>
                <w:rFonts w:cs="Times New Roman"/>
                <w:szCs w:val="24"/>
              </w:rPr>
              <w:t xml:space="preserve">ходимости) </w:t>
            </w:r>
          </w:p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Проверка знаний по контролю и управлению скважиной при ГНВП</w:t>
            </w:r>
          </w:p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Медицинское заключение о пригодности к работе в дыхательных аппаратах изолирующего типа, необходимое обучение по безопасности работ на объекте, проверка знаний и навыков пользования СИ</w:t>
            </w:r>
            <w:r>
              <w:rPr>
                <w:rFonts w:cs="Times New Roman"/>
                <w:szCs w:val="24"/>
              </w:rPr>
              <w:t>З, прохождение инструктажа о правилах безопасного нахождения в буферной зоне на месторождениях с высоким содержанием сернистого водорода</w:t>
            </w:r>
          </w:p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Проверка знаний требований нормативных правовых актов в области санитарно-эпидемиологического благополучия населения, о</w:t>
            </w:r>
            <w:r>
              <w:rPr>
                <w:rFonts w:cs="Times New Roman"/>
                <w:szCs w:val="24"/>
              </w:rPr>
              <w:t>храны окружающей среды и охраны труда на месторождениях с высоким содержанием сернистого водорода</w:t>
            </w:r>
          </w:p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Наличие специального допуска для выполнения работ по обслуживанию и ремонту электрооборудования системы верхнего силового привода</w:t>
            </w:r>
          </w:p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Прохождение обучения безопас</w:t>
            </w:r>
            <w:r>
              <w:rPr>
                <w:rFonts w:cs="Times New Roman"/>
                <w:szCs w:val="24"/>
              </w:rPr>
              <w:t>ным методам и приемам выполнения работ в электроустановках, а также проверки знаний требований безопасности, предъявляемых к организации и выполнению работ в электроустановках, с присвоением группы по электробезопасности в соответствии с выполняемой работо</w:t>
            </w:r>
            <w:r>
              <w:rPr>
                <w:rFonts w:cs="Times New Roman"/>
                <w:szCs w:val="24"/>
              </w:rPr>
              <w:t>й (при необходимости)</w:t>
            </w:r>
          </w:p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szCs w:val="24"/>
              </w:rPr>
              <w:t>Прохождение обязательного психиатрического освидетельствования (при необходимости)</w:t>
            </w:r>
          </w:p>
        </w:tc>
      </w:tr>
      <w:tr w:rsidR="000D4374">
        <w:trPr>
          <w:jc w:val="center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Для помощника бурильщика эксплуатационного и разведочного бурения скважин на нефть и газ (второго) 6-го разряда - выполнение раб</w:t>
            </w:r>
            <w:r>
              <w:rPr>
                <w:rFonts w:cs="Times New Roman"/>
                <w:szCs w:val="24"/>
              </w:rPr>
              <w:t>от при бурении скважин свыше 4000 м</w:t>
            </w:r>
          </w:p>
        </w:tc>
      </w:tr>
    </w:tbl>
    <w:p w:rsidR="000D4374" w:rsidRDefault="000D4374">
      <w:pPr>
        <w:pStyle w:val="Norm"/>
      </w:pPr>
    </w:p>
    <w:p w:rsidR="000D4374" w:rsidRDefault="00500E7F">
      <w:pPr>
        <w:pStyle w:val="Norm"/>
      </w:pPr>
      <w:r>
        <w:t>Справочная информация</w:t>
      </w:r>
    </w:p>
    <w:p w:rsidR="000D4374" w:rsidRDefault="000D4374">
      <w:pPr>
        <w:pStyle w:val="Norm"/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38"/>
        <w:gridCol w:w="1134"/>
        <w:gridCol w:w="7223"/>
      </w:tblGrid>
      <w:tr w:rsidR="000D4374">
        <w:trPr>
          <w:trHeight w:val="20"/>
          <w:jc w:val="center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Наименование документа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Код</w:t>
            </w:r>
          </w:p>
        </w:tc>
        <w:tc>
          <w:tcPr>
            <w:tcW w:w="72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Наименование базовой группы, должности (профессии) или специальности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ОКЗ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8113</w:t>
            </w:r>
          </w:p>
        </w:tc>
        <w:tc>
          <w:tcPr>
            <w:tcW w:w="72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Бурильщики скважин и колодцев и рабочие родственных занятий</w:t>
            </w:r>
          </w:p>
        </w:tc>
      </w:tr>
      <w:tr w:rsidR="000D4374">
        <w:trPr>
          <w:trHeight w:val="23"/>
          <w:jc w:val="center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ЕТКС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§ 27</w:t>
            </w:r>
          </w:p>
        </w:tc>
        <w:tc>
          <w:tcPr>
            <w:tcW w:w="72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Помощник бурильщика эксплуатационного и разведочного бурения скважин на нефть и газ (второй)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ОКПДТР</w:t>
            </w:r>
          </w:p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103840</w:t>
            </w:r>
          </w:p>
        </w:tc>
        <w:tc>
          <w:tcPr>
            <w:tcW w:w="72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Помощник бурильщика эксплуатационного и разведочного бурения скважин на нефть и газ (второй)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Перечень СПО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21.01.03</w:t>
            </w:r>
          </w:p>
        </w:tc>
        <w:tc>
          <w:tcPr>
            <w:tcW w:w="72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Бурильщик эксплуатационных и разведочных скважин</w:t>
            </w:r>
          </w:p>
        </w:tc>
      </w:tr>
    </w:tbl>
    <w:p w:rsidR="000D4374" w:rsidRDefault="000D4374">
      <w:pPr>
        <w:pStyle w:val="Norm"/>
      </w:pPr>
    </w:p>
    <w:p w:rsidR="000D4374" w:rsidRDefault="00500E7F">
      <w:pPr>
        <w:pStyle w:val="Norm"/>
        <w:rPr>
          <w:b/>
        </w:rPr>
      </w:pPr>
      <w:r>
        <w:rPr>
          <w:b/>
        </w:rPr>
        <w:t>3.3.1. Трудовая функция</w:t>
      </w:r>
    </w:p>
    <w:p w:rsidR="000D4374" w:rsidRDefault="000D4374">
      <w:pPr>
        <w:pStyle w:val="Norm"/>
        <w:rPr>
          <w:b/>
        </w:rPr>
      </w:pPr>
    </w:p>
    <w:tbl>
      <w:tblPr>
        <w:tblW w:w="5007" w:type="pct"/>
        <w:jc w:val="center"/>
        <w:tblLayout w:type="fixed"/>
        <w:tblLook w:val="01E0" w:firstRow="1" w:lastRow="1" w:firstColumn="1" w:lastColumn="1" w:noHBand="0" w:noVBand="0"/>
      </w:tblPr>
      <w:tblGrid>
        <w:gridCol w:w="1560"/>
        <w:gridCol w:w="5103"/>
        <w:gridCol w:w="567"/>
        <w:gridCol w:w="992"/>
        <w:gridCol w:w="1559"/>
        <w:gridCol w:w="433"/>
      </w:tblGrid>
      <w:tr w:rsidR="000D4374">
        <w:trPr>
          <w:jc w:val="center"/>
        </w:trPr>
        <w:tc>
          <w:tcPr>
            <w:tcW w:w="1560" w:type="dxa"/>
            <w:tcBorders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Наименование</w:t>
            </w:r>
          </w:p>
        </w:tc>
        <w:tc>
          <w:tcPr>
            <w:tcW w:w="51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tabs>
                <w:tab w:val="left" w:pos="1134"/>
              </w:tabs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Выполнение отдельных работ по подготовке к бурению и по окончании бурения нефтяных и газовых скважин глубиной свыше 4000 м под руководством бурильщика эксплуатационного и разведочного бурения скважин на нефть и газ</w:t>
            </w:r>
          </w:p>
        </w:tc>
        <w:tc>
          <w:tcPr>
            <w:tcW w:w="567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Код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C/01.5</w:t>
            </w:r>
          </w:p>
        </w:tc>
        <w:tc>
          <w:tcPr>
            <w:tcW w:w="1559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  <w:vertAlign w:val="superscript"/>
              </w:rPr>
            </w:pPr>
            <w:r>
              <w:rPr>
                <w:rFonts w:cs="Times New Roman"/>
                <w:sz w:val="20"/>
                <w:szCs w:val="24"/>
              </w:rPr>
              <w:t>Уровень (подуровень) квалифика</w:t>
            </w:r>
            <w:r>
              <w:rPr>
                <w:rFonts w:cs="Times New Roman"/>
                <w:sz w:val="20"/>
                <w:szCs w:val="24"/>
              </w:rPr>
              <w:t>ции</w:t>
            </w:r>
          </w:p>
        </w:tc>
        <w:tc>
          <w:tcPr>
            <w:tcW w:w="43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</w:t>
            </w:r>
          </w:p>
        </w:tc>
      </w:tr>
    </w:tbl>
    <w:p w:rsidR="000D4374" w:rsidRDefault="000D4374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38"/>
        <w:gridCol w:w="8357"/>
      </w:tblGrid>
      <w:tr w:rsidR="000D4374">
        <w:trPr>
          <w:trHeight w:val="20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Монтаж приспособлений и предохранительных устройств</w:t>
            </w:r>
          </w:p>
        </w:tc>
      </w:tr>
      <w:tr w:rsidR="000D4374">
        <w:trPr>
          <w:trHeight w:val="57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Укладка и сортировка бурильного инструмента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Выполнение решений протокола пусковой комиссии</w:t>
            </w:r>
            <w:r>
              <w:t xml:space="preserve"> под руководством бурильщика эксплуатационного и разведочного бурения скважин на нефть и газ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Консервация буровых насосов и оборудования системы очистки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Проверка исправности, комплектности и целостности оборудования, материалов, СИЗ, СКЗ и приборов контроля наличия сернистого водорода в воздухе рабочей зоны</w:t>
            </w:r>
          </w:p>
        </w:tc>
      </w:tr>
      <w:tr w:rsidR="000D4374">
        <w:trPr>
          <w:trHeight w:val="57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Оборудование устья скважины</w:t>
            </w:r>
          </w:p>
        </w:tc>
      </w:tr>
      <w:tr w:rsidR="000D4374">
        <w:trPr>
          <w:trHeight w:val="479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Монтировать ограничители высоты подъема талевого б</w:t>
            </w:r>
            <w:r>
              <w:t>лока и допускаемой нагрузки на крюке, блокирующие устройства, средства автоматизации и механизации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Осуществлять сортировку бурильных труб по типоразмеру и группам прочности, укладывать на стеллажи в порядке их использования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Устранять неисправности, выявленные пусковой приемной комиссией, выполнять предписания пусковой приемной комиссии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Осуществлять подготовку к длительному хранению буровых и вспомогательных насосов, вибросит, гидроциклонов, центрифуг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Выполнять строительст</w:t>
            </w:r>
            <w:r>
              <w:t>во шахты, оборудовать ее шламовыми насосами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Применять СИЗ и СКЗ при технологическом процессе бурения нефтяных и газовых скважин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Оказывать первую помощь пострадавшим при несчастных случаях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Применять безопасные методы и приемы выполнения работ повышенной опасности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  <w:rPr>
                <w:szCs w:val="24"/>
              </w:rPr>
            </w:pPr>
            <w:r>
              <w:t>Нормативные правовые акты Российской Федерации, локальные нормативные акты, нормативно-технические и распорядительные документы, регламентирующие ведение техноло</w:t>
            </w:r>
            <w:r>
              <w:t>гического процесса эксплуатационного и разведочного бурения нефтяных и газовых скважи</w:t>
            </w:r>
            <w:r>
              <w:rPr>
                <w:rFonts w:cs="Times New Roman"/>
                <w:szCs w:val="24"/>
              </w:rPr>
              <w:t>н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Перечень, технико-технические характеристики, схемы монтажа и руководство по эксплуатации применяемых приспособлений и предохранительных устройств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Компоновка бурильных труб, их количество, типоразмеры, группа прочности и толщина стенки на всех этапах бурения скважины, правила нанесения маркировки на бурильные трубы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Технические условия на монтаж буровой установки, инструкции по применению технически</w:t>
            </w:r>
            <w:r>
              <w:t>х устройств и инструментов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Порядок консервации бурового оборудования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Схема оборудования устья скважины при бурении под направление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Порядок и правила выполнения работ повышенной опасности на производственных объектах нефтегазовой отрасли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Инструкция по предупреждению ГНВП и открытых фонтанов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 xml:space="preserve">План мероприятий по локализации и ликвидации последствий аварий 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Порядок, методы и средства контроля воздуха рабочей зоны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СИЗ и СКЗ, их назначение, устройство, правила пользования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Приемы оказания первой помощи при несчастных случаях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Правила охраны труда, промышленной, пожарной и экологической безопасности при технологическом процессе бурения нефтяных и газовых скважин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:rsidR="000D4374" w:rsidRDefault="000D4374">
      <w:pPr>
        <w:pStyle w:val="Norm"/>
        <w:rPr>
          <w:b/>
        </w:rPr>
      </w:pPr>
    </w:p>
    <w:p w:rsidR="000D4374" w:rsidRDefault="00500E7F">
      <w:pPr>
        <w:pStyle w:val="Norm"/>
        <w:rPr>
          <w:b/>
          <w:bCs/>
        </w:rPr>
      </w:pPr>
      <w:r>
        <w:rPr>
          <w:b/>
        </w:rPr>
        <w:t>3.3.2. Трудовая функция</w:t>
      </w:r>
    </w:p>
    <w:p w:rsidR="000D4374" w:rsidRDefault="000D4374">
      <w:pPr>
        <w:pStyle w:val="Norm"/>
        <w:rPr>
          <w:b/>
        </w:rPr>
      </w:pPr>
    </w:p>
    <w:tbl>
      <w:tblPr>
        <w:tblW w:w="5007" w:type="pct"/>
        <w:jc w:val="center"/>
        <w:tblLayout w:type="fixed"/>
        <w:tblLook w:val="01E0" w:firstRow="1" w:lastRow="1" w:firstColumn="1" w:lastColumn="1" w:noHBand="0" w:noVBand="0"/>
      </w:tblPr>
      <w:tblGrid>
        <w:gridCol w:w="1560"/>
        <w:gridCol w:w="5103"/>
        <w:gridCol w:w="567"/>
        <w:gridCol w:w="992"/>
        <w:gridCol w:w="1559"/>
        <w:gridCol w:w="433"/>
      </w:tblGrid>
      <w:tr w:rsidR="000D4374">
        <w:trPr>
          <w:jc w:val="center"/>
        </w:trPr>
        <w:tc>
          <w:tcPr>
            <w:tcW w:w="1560" w:type="dxa"/>
            <w:tcBorders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51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tabs>
                <w:tab w:val="left" w:pos="1134"/>
              </w:tabs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Выполнение отдельных видов работ при бурении нефтяных и газовых скважин глубиной свыше 4000 м под руководством бурильщика эксплуатационного и разведочного бурения скважин на нефть и газ</w:t>
            </w:r>
          </w:p>
        </w:tc>
        <w:tc>
          <w:tcPr>
            <w:tcW w:w="567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C/02.5</w:t>
            </w:r>
          </w:p>
        </w:tc>
        <w:tc>
          <w:tcPr>
            <w:tcW w:w="1559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43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</w:t>
            </w:r>
          </w:p>
        </w:tc>
      </w:tr>
    </w:tbl>
    <w:p w:rsidR="000D4374" w:rsidRDefault="000D4374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980"/>
        <w:gridCol w:w="8215"/>
      </w:tblGrid>
      <w:tr w:rsidR="000D4374">
        <w:trPr>
          <w:trHeight w:val="20"/>
          <w:jc w:val="center"/>
        </w:trPr>
        <w:tc>
          <w:tcPr>
            <w:tcW w:w="198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82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Установка и снятие над замками бурильных труб резиновых колец (протекторов)</w:t>
            </w:r>
          </w:p>
        </w:tc>
      </w:tr>
      <w:tr w:rsidR="000D4374">
        <w:trPr>
          <w:trHeight w:val="283"/>
          <w:jc w:val="center"/>
        </w:trPr>
        <w:tc>
          <w:tcPr>
            <w:tcW w:w="198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Управление механизмами автомата спуска-подъема</w:t>
            </w:r>
          </w:p>
        </w:tc>
      </w:tr>
      <w:tr w:rsidR="000D4374">
        <w:trPr>
          <w:trHeight w:val="20"/>
          <w:jc w:val="center"/>
        </w:trPr>
        <w:tc>
          <w:tcPr>
            <w:tcW w:w="198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Установка герметизирующих устройств на потайных колоннах и хвостовиках</w:t>
            </w:r>
          </w:p>
        </w:tc>
      </w:tr>
      <w:tr w:rsidR="000D4374">
        <w:trPr>
          <w:trHeight w:val="170"/>
          <w:jc w:val="center"/>
        </w:trPr>
        <w:tc>
          <w:tcPr>
            <w:tcW w:w="198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Проверка исправности, комплектности и целостности оборудования, материалов, СИЗ, СКЗ и приборов контроля наличия сернистого водорода в воздухе рабочей зоны</w:t>
            </w:r>
          </w:p>
        </w:tc>
      </w:tr>
      <w:tr w:rsidR="000D4374">
        <w:trPr>
          <w:trHeight w:val="57"/>
          <w:jc w:val="center"/>
        </w:trPr>
        <w:tc>
          <w:tcPr>
            <w:tcW w:w="198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82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Устанавливать на бурильные трубы резиновые кольца-протекторы</w:t>
            </w:r>
          </w:p>
        </w:tc>
      </w:tr>
      <w:tr w:rsidR="000D4374">
        <w:trPr>
          <w:trHeight w:val="20"/>
          <w:jc w:val="center"/>
        </w:trPr>
        <w:tc>
          <w:tcPr>
            <w:tcW w:w="198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Осуществлять пров</w:t>
            </w:r>
            <w:r>
              <w:t>ерку исправности, комплектности и целостности используемого оборудования и материалов, СИЗ, СКЗ и приборов контроля воздушной среды</w:t>
            </w:r>
          </w:p>
        </w:tc>
      </w:tr>
      <w:tr w:rsidR="000D4374">
        <w:trPr>
          <w:trHeight w:val="276"/>
          <w:jc w:val="center"/>
        </w:trPr>
        <w:tc>
          <w:tcPr>
            <w:tcW w:w="198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Использовать средства автоматизации спуско-подъемных операций</w:t>
            </w:r>
          </w:p>
        </w:tc>
      </w:tr>
      <w:tr w:rsidR="000D4374">
        <w:trPr>
          <w:trHeight w:val="276"/>
          <w:jc w:val="center"/>
        </w:trPr>
        <w:tc>
          <w:tcPr>
            <w:tcW w:w="198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Оборудовать муфту обсадной колонны пакером-подвеской при спуске потайных колонн и хвостовиков</w:t>
            </w:r>
          </w:p>
        </w:tc>
      </w:tr>
      <w:tr w:rsidR="000D4374">
        <w:trPr>
          <w:trHeight w:val="276"/>
          <w:jc w:val="center"/>
        </w:trPr>
        <w:tc>
          <w:tcPr>
            <w:tcW w:w="198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Применять СИЗ и СКЗ при технологическом процессе бурения нефтяных и газовых скважин</w:t>
            </w:r>
          </w:p>
        </w:tc>
      </w:tr>
      <w:tr w:rsidR="000D4374">
        <w:trPr>
          <w:trHeight w:val="276"/>
          <w:jc w:val="center"/>
        </w:trPr>
        <w:tc>
          <w:tcPr>
            <w:tcW w:w="198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Оказывать первую помощь пострадавшим при несчастных случаях</w:t>
            </w:r>
          </w:p>
        </w:tc>
      </w:tr>
      <w:tr w:rsidR="000D4374">
        <w:trPr>
          <w:trHeight w:val="283"/>
          <w:jc w:val="center"/>
        </w:trPr>
        <w:tc>
          <w:tcPr>
            <w:tcW w:w="198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Применять безопасные методы и приемы выполнения работ повышенной опасности</w:t>
            </w:r>
          </w:p>
        </w:tc>
      </w:tr>
      <w:tr w:rsidR="000D4374">
        <w:trPr>
          <w:trHeight w:val="20"/>
          <w:jc w:val="center"/>
        </w:trPr>
        <w:tc>
          <w:tcPr>
            <w:tcW w:w="198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82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  <w:rPr>
                <w:szCs w:val="24"/>
              </w:rPr>
            </w:pPr>
            <w:r>
              <w:t>Нормативные правовые акты Российской Федерации, локальные нормативные акты, нормативно-технические и распорядительные документы, регламентирующие ведение техноло</w:t>
            </w:r>
            <w:r>
              <w:t>гического процесса эксплуатационного и разведочного бурения нефтяных и газовых скважи</w:t>
            </w:r>
            <w:r>
              <w:rPr>
                <w:rFonts w:cs="Times New Roman"/>
                <w:szCs w:val="24"/>
              </w:rPr>
              <w:t>н</w:t>
            </w:r>
          </w:p>
        </w:tc>
      </w:tr>
      <w:tr w:rsidR="000D4374">
        <w:trPr>
          <w:trHeight w:val="20"/>
          <w:jc w:val="center"/>
        </w:trPr>
        <w:tc>
          <w:tcPr>
            <w:tcW w:w="198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Технологические регламенты по технологии бурения скважин</w:t>
            </w:r>
          </w:p>
        </w:tc>
      </w:tr>
      <w:tr w:rsidR="000D4374">
        <w:trPr>
          <w:trHeight w:val="20"/>
          <w:jc w:val="center"/>
        </w:trPr>
        <w:tc>
          <w:tcPr>
            <w:tcW w:w="198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2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Места и порядок установки колец-протекторов</w:t>
            </w:r>
          </w:p>
        </w:tc>
      </w:tr>
      <w:tr w:rsidR="000D4374">
        <w:trPr>
          <w:trHeight w:val="20"/>
          <w:jc w:val="center"/>
        </w:trPr>
        <w:tc>
          <w:tcPr>
            <w:tcW w:w="198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82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Инструктивная карта приемов работы при использовании автомата спуска-подъема</w:t>
            </w:r>
          </w:p>
        </w:tc>
      </w:tr>
      <w:tr w:rsidR="000D4374">
        <w:trPr>
          <w:trHeight w:val="20"/>
          <w:jc w:val="center"/>
        </w:trPr>
        <w:tc>
          <w:tcPr>
            <w:tcW w:w="198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82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Правила сборки и технические характеристики пакеров подвесок</w:t>
            </w:r>
          </w:p>
        </w:tc>
      </w:tr>
      <w:tr w:rsidR="000D4374">
        <w:trPr>
          <w:trHeight w:val="20"/>
          <w:jc w:val="center"/>
        </w:trPr>
        <w:tc>
          <w:tcPr>
            <w:tcW w:w="198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82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Порядок и правила выполнения работ повышенной опасности на производственных объектах нефтегазовой отрасли</w:t>
            </w:r>
          </w:p>
        </w:tc>
      </w:tr>
      <w:tr w:rsidR="000D4374">
        <w:trPr>
          <w:trHeight w:val="20"/>
          <w:jc w:val="center"/>
        </w:trPr>
        <w:tc>
          <w:tcPr>
            <w:tcW w:w="198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82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Инструкция по предупреждению ГНВП и открытых фонтанов</w:t>
            </w:r>
          </w:p>
        </w:tc>
      </w:tr>
      <w:tr w:rsidR="000D4374">
        <w:trPr>
          <w:trHeight w:val="20"/>
          <w:jc w:val="center"/>
        </w:trPr>
        <w:tc>
          <w:tcPr>
            <w:tcW w:w="198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82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 xml:space="preserve">План мероприятий по локализации и ликвидации последствий аварий </w:t>
            </w:r>
          </w:p>
        </w:tc>
      </w:tr>
      <w:tr w:rsidR="000D4374">
        <w:trPr>
          <w:trHeight w:val="20"/>
          <w:jc w:val="center"/>
        </w:trPr>
        <w:tc>
          <w:tcPr>
            <w:tcW w:w="198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82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Порядок, методы и средства контроля воздуха рабочей зоны</w:t>
            </w:r>
          </w:p>
        </w:tc>
      </w:tr>
      <w:tr w:rsidR="000D4374">
        <w:trPr>
          <w:trHeight w:val="20"/>
          <w:jc w:val="center"/>
        </w:trPr>
        <w:tc>
          <w:tcPr>
            <w:tcW w:w="198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82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СИЗ и СКЗ, их назначение, устройство, правила пользования</w:t>
            </w:r>
          </w:p>
        </w:tc>
      </w:tr>
      <w:tr w:rsidR="000D4374">
        <w:trPr>
          <w:trHeight w:val="20"/>
          <w:jc w:val="center"/>
        </w:trPr>
        <w:tc>
          <w:tcPr>
            <w:tcW w:w="198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82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Приемы оказания первой помощи при несчастных случаях</w:t>
            </w:r>
          </w:p>
        </w:tc>
      </w:tr>
      <w:tr w:rsidR="000D4374">
        <w:trPr>
          <w:trHeight w:val="20"/>
          <w:jc w:val="center"/>
        </w:trPr>
        <w:tc>
          <w:tcPr>
            <w:tcW w:w="198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82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Правила охраны труда, промышленной, пожарной и экологической безопасности при технологическом процессе бурения нефтяных и газовых скважин</w:t>
            </w:r>
          </w:p>
        </w:tc>
      </w:tr>
      <w:tr w:rsidR="000D4374">
        <w:trPr>
          <w:trHeight w:val="20"/>
          <w:jc w:val="center"/>
        </w:trPr>
        <w:tc>
          <w:tcPr>
            <w:tcW w:w="19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82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:rsidR="000D4374" w:rsidRDefault="000D4374">
      <w:pPr>
        <w:pStyle w:val="Norm"/>
        <w:rPr>
          <w:b/>
        </w:rPr>
      </w:pPr>
    </w:p>
    <w:p w:rsidR="000D4374" w:rsidRDefault="00500E7F">
      <w:pPr>
        <w:pStyle w:val="Norm"/>
        <w:rPr>
          <w:b/>
        </w:rPr>
      </w:pPr>
      <w:r>
        <w:rPr>
          <w:b/>
        </w:rPr>
        <w:t>3.3.3. Трудовая функция</w:t>
      </w:r>
    </w:p>
    <w:p w:rsidR="000D4374" w:rsidRDefault="000D4374">
      <w:pPr>
        <w:pStyle w:val="Norm"/>
        <w:rPr>
          <w:b/>
        </w:rPr>
      </w:pPr>
    </w:p>
    <w:tbl>
      <w:tblPr>
        <w:tblW w:w="5007" w:type="pct"/>
        <w:jc w:val="center"/>
        <w:tblLayout w:type="fixed"/>
        <w:tblLook w:val="01E0" w:firstRow="1" w:lastRow="1" w:firstColumn="1" w:lastColumn="1" w:noHBand="0" w:noVBand="0"/>
      </w:tblPr>
      <w:tblGrid>
        <w:gridCol w:w="1560"/>
        <w:gridCol w:w="5103"/>
        <w:gridCol w:w="567"/>
        <w:gridCol w:w="992"/>
        <w:gridCol w:w="1559"/>
        <w:gridCol w:w="433"/>
      </w:tblGrid>
      <w:tr w:rsidR="000D4374">
        <w:trPr>
          <w:jc w:val="center"/>
        </w:trPr>
        <w:tc>
          <w:tcPr>
            <w:tcW w:w="1560" w:type="dxa"/>
            <w:tcBorders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Наименование</w:t>
            </w:r>
          </w:p>
        </w:tc>
        <w:tc>
          <w:tcPr>
            <w:tcW w:w="51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tabs>
                <w:tab w:val="left" w:pos="1134"/>
              </w:tabs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Выполнение отдельных видов работ по креплению нефтяных и газовых скважин глубиной свыше 4000 м под руководством бурильщика эксплуатационного и разведочного бурения скважин на нефть и газ</w:t>
            </w:r>
          </w:p>
        </w:tc>
        <w:tc>
          <w:tcPr>
            <w:tcW w:w="567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Код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C/03.5</w:t>
            </w:r>
          </w:p>
        </w:tc>
        <w:tc>
          <w:tcPr>
            <w:tcW w:w="1559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  <w:vertAlign w:val="superscript"/>
              </w:rPr>
            </w:pPr>
            <w:r>
              <w:rPr>
                <w:rFonts w:cs="Times New Roman"/>
                <w:sz w:val="20"/>
                <w:szCs w:val="24"/>
              </w:rPr>
              <w:t>Уровень (подуровень) квалификации</w:t>
            </w:r>
          </w:p>
        </w:tc>
        <w:tc>
          <w:tcPr>
            <w:tcW w:w="43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</w:t>
            </w:r>
          </w:p>
        </w:tc>
      </w:tr>
    </w:tbl>
    <w:p w:rsidR="000D4374" w:rsidRDefault="000D4374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38"/>
        <w:gridCol w:w="8357"/>
      </w:tblGrid>
      <w:tr w:rsidR="000D4374">
        <w:trPr>
          <w:trHeight w:val="554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Подготовка обсадных труб к спуску в скважину: свинчивание предохранительных колпачков, удаление консервационной смазки, шаблонировка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Сборка элементов оснастки обсадных колонн под руководством бурильщика эксплуатационного и разведочного бурения на нефть и газ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Включение и выключение буровых насосов при выполнении промежуточных промывок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Заполнение буровым раствором обсадной колонны при</w:t>
            </w:r>
            <w:r>
              <w:t xml:space="preserve"> спуске обсадных колонн с обратным клапаном</w:t>
            </w:r>
          </w:p>
        </w:tc>
      </w:tr>
      <w:tr w:rsidR="000D4374">
        <w:trPr>
          <w:trHeight w:val="34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Отворот цементировочной головки после затвердевания цемента, монтаж (демонтаж) опрессовочных устройств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Свинчивать предохранительные элементы резьбы, чистить и смазывать резьбу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Производить сборку направляющих башмаков, обратных клапанов и центрирующих элементов обсадных колонн под руководством бурильщика эксплуатационного и разведочного бурения на нефть и газ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 xml:space="preserve">Собирать и разбирать промывочные устройства, </w:t>
            </w:r>
            <w:r>
              <w:t>запускать и останавливать буровые насосы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Монтировать и демонтировать линии долива, запускать и останавливать центробежные насосы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Демонтировать цементировочную головку, осуществлять ее подготовку к транспортированию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Применять СИЗ и СКЗ при технологиче</w:t>
            </w:r>
            <w:r>
              <w:t>ском процессе бурения нефтяных и газовых скважин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Оказывать первую помощь пострадавшим при несчастных случаях</w:t>
            </w:r>
          </w:p>
        </w:tc>
      </w:tr>
      <w:tr w:rsidR="000D4374">
        <w:trPr>
          <w:trHeight w:val="5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Применять безопасные методы и приемы выполнения работ повышенной опасности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Нормативные правовые акты Российской Федерации, локальные нормативные акты, нормативно-технические и распорядительные документы, регламентирующие ведение технологического процесса эксплуатационного и разведочного бурения нефтяных и газовых скважин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</w:pPr>
            <w:r>
              <w:t>Типоразмеры долот, бурильных, обсадных и насосно-компрессорных труб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Инструкция по эксплуатации обсадных труб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Руководство по эксплуатации и сборке элементов оснастки обсадных колонн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Инструкция по креплению скважин обсадными колоннами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План работ по спуску и цементированию обсадных колонн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Правила эксплуатации цементировочных головок, схема обвязки устья при опрессовке обсадных колонн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Порядок и правила выполнения работ повышенной опасности на производственных объектах нефтегазовой отр</w:t>
            </w:r>
            <w:r>
              <w:t>асли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Инструкция по предупреждению ГНВП и открытых фонтанов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 xml:space="preserve">План мероприятий по локализации и ликвидации последствий аварий 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Порядок, методы и средства контроля воздуха рабочей зоны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СИЗ и СКЗ, их назначение, устройство, правила пользования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Приемы оказания первой помощи при несчастных случаях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Правила охраны труда, промышленной, пожарной и экологической безопасности при технологическом процессе бурения нефтяных и газовых скважин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:rsidR="000D4374" w:rsidRDefault="000D4374">
      <w:pPr>
        <w:pStyle w:val="Norm"/>
        <w:rPr>
          <w:b/>
        </w:rPr>
      </w:pPr>
    </w:p>
    <w:p w:rsidR="000D4374" w:rsidRDefault="00500E7F">
      <w:pPr>
        <w:pStyle w:val="Norm"/>
        <w:rPr>
          <w:b/>
          <w:bCs/>
        </w:rPr>
      </w:pPr>
      <w:r>
        <w:rPr>
          <w:b/>
        </w:rPr>
        <w:t>3.3.4. Трудовая функция</w:t>
      </w:r>
    </w:p>
    <w:p w:rsidR="000D4374" w:rsidRDefault="000D4374">
      <w:pPr>
        <w:pStyle w:val="Norm"/>
        <w:rPr>
          <w:b/>
        </w:rPr>
      </w:pPr>
    </w:p>
    <w:tbl>
      <w:tblPr>
        <w:tblW w:w="5067" w:type="pct"/>
        <w:jc w:val="center"/>
        <w:tblLayout w:type="fixed"/>
        <w:tblLook w:val="01E0" w:firstRow="1" w:lastRow="1" w:firstColumn="1" w:lastColumn="1" w:noHBand="0" w:noVBand="0"/>
      </w:tblPr>
      <w:tblGrid>
        <w:gridCol w:w="1560"/>
        <w:gridCol w:w="5244"/>
        <w:gridCol w:w="567"/>
        <w:gridCol w:w="993"/>
        <w:gridCol w:w="1559"/>
        <w:gridCol w:w="414"/>
      </w:tblGrid>
      <w:tr w:rsidR="000D4374">
        <w:trPr>
          <w:jc w:val="center"/>
        </w:trPr>
        <w:tc>
          <w:tcPr>
            <w:tcW w:w="1560" w:type="dxa"/>
            <w:tcBorders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Наименование</w:t>
            </w:r>
          </w:p>
        </w:tc>
        <w:tc>
          <w:tcPr>
            <w:tcW w:w="52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tabs>
                <w:tab w:val="left" w:pos="1134"/>
              </w:tabs>
              <w:spacing w:after="0" w:line="240" w:lineRule="auto"/>
              <w:rPr>
                <w:szCs w:val="24"/>
              </w:rPr>
            </w:pPr>
            <w:r>
              <w:rPr>
                <w:rFonts w:cs="Times New Roman"/>
                <w:szCs w:val="24"/>
              </w:rPr>
              <w:t>Проведение отдельных работ по монтажу (демонтажу) противовыбросового оборудования при бурении нефтяных и газовых скважин глубиной свыше 4000 м под руководством бурильщика эксплуатационного и разведочного бурения скважин на нефть и газ</w:t>
            </w:r>
          </w:p>
        </w:tc>
        <w:tc>
          <w:tcPr>
            <w:tcW w:w="567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Код</w:t>
            </w:r>
          </w:p>
        </w:tc>
        <w:tc>
          <w:tcPr>
            <w:tcW w:w="9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C/04</w:t>
            </w:r>
            <w:r>
              <w:rPr>
                <w:rFonts w:cs="Times New Roman"/>
                <w:szCs w:val="24"/>
                <w:lang w:val="en-US"/>
              </w:rPr>
              <w:t>.5</w:t>
            </w:r>
          </w:p>
        </w:tc>
        <w:tc>
          <w:tcPr>
            <w:tcW w:w="1559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  <w:vertAlign w:val="superscript"/>
              </w:rPr>
            </w:pPr>
            <w:r>
              <w:rPr>
                <w:rFonts w:cs="Times New Roman"/>
                <w:sz w:val="20"/>
                <w:szCs w:val="24"/>
              </w:rPr>
              <w:t>Уровень (подуровень) квалификации</w:t>
            </w:r>
          </w:p>
        </w:tc>
        <w:tc>
          <w:tcPr>
            <w:tcW w:w="4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</w:t>
            </w:r>
          </w:p>
        </w:tc>
      </w:tr>
    </w:tbl>
    <w:p w:rsidR="000D4374" w:rsidRDefault="000D4374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38"/>
        <w:gridCol w:w="8357"/>
      </w:tblGrid>
      <w:tr w:rsidR="000D4374">
        <w:trPr>
          <w:trHeight w:val="283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Подготовка и установка уплотнительных колец противовыбросового оборудования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Закрепление фланцевых соединений стволовой части противовыбросового оборудования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Соединение блоков дросселирования и глушения с выкидными линиями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Установка, монтаж и демонтаж запорного оборудования и стоек выкидных линий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Проверка исправности, комплектности и целостности оборудования, материалов, СИЗ, СКЗ и приборов контроля наличия сернистого водорода в воздухе рабочей зоны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Сборка и разборка выкидных линий под руководством бурильщика эксплуатационного и разведочного бурения на нефть и газ</w:t>
            </w:r>
          </w:p>
        </w:tc>
      </w:tr>
      <w:tr w:rsidR="000D4374">
        <w:trPr>
          <w:trHeight w:val="340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Подготавливать фланцевые соединения и устанавливать уплотнительные кольца</w:t>
            </w:r>
          </w:p>
        </w:tc>
      </w:tr>
      <w:tr w:rsidR="000D4374">
        <w:trPr>
          <w:trHeight w:val="57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Крепить фланцевые соединения</w:t>
            </w:r>
          </w:p>
        </w:tc>
      </w:tr>
      <w:tr w:rsidR="000D4374">
        <w:trPr>
          <w:trHeight w:val="397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Соединять входные (выходные) фланцы блоков дросселирования и глушения с выкидными линиями</w:t>
            </w:r>
          </w:p>
        </w:tc>
      </w:tr>
      <w:tr w:rsidR="000D4374">
        <w:trPr>
          <w:trHeight w:val="11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Монтировать опорные стойки выкидных линий</w:t>
            </w:r>
          </w:p>
        </w:tc>
      </w:tr>
      <w:tr w:rsidR="000D4374">
        <w:trPr>
          <w:trHeight w:val="11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Укладывать, соединять между собой и крепить выкидные линии к опорным стойкам</w:t>
            </w:r>
          </w:p>
        </w:tc>
      </w:tr>
      <w:tr w:rsidR="000D4374">
        <w:trPr>
          <w:trHeight w:val="11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Применять СИЗ и СКЗ</w:t>
            </w:r>
            <w:r>
              <w:t xml:space="preserve"> при технологическом процессе бурения нефтяных и газовых скважин</w:t>
            </w:r>
          </w:p>
        </w:tc>
      </w:tr>
      <w:tr w:rsidR="000D4374">
        <w:trPr>
          <w:trHeight w:val="11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Оказывать первую помощь пострадавшим при несчастных случаях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Применять безопасные методы и приемы выполнения работ повышенной опасности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 xml:space="preserve">Нормативные правовые акты Российской Федерации, локальные нормативные акты, нормативно-технические и распорядительные документы, </w:t>
            </w:r>
            <w:r>
              <w:lastRenderedPageBreak/>
              <w:t>регламентирующие ведение технологического процесса эксплуатационного и разведочного бурения нефтяных и газовых скважин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 xml:space="preserve">Схема </w:t>
            </w:r>
            <w:r>
              <w:t>монтажа и обвязки противовыбросового оборудования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Инструкции по сборке фланцевых соединений противовыбросового оборудования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Инструкция по монтажу и эксплуатации противовыбросового оборудования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Инструкции по монтажу опорных стоек и запорного оборудования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Порядок и правила выполнения работ повышенной опасности на производственных объектах нефтегазовой отрасли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Инструкция по предупреждению ГНВП и открытых фонтанов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 xml:space="preserve">План мероприятий по локализации и ликвидации последствий аварий 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Порядок, методы и средства контроля воздуха рабочей зоны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СИЗ и СКЗ, их назначение, устройство, правила пользования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Приемы оказания первой помощи при несчастных случаях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Правила охраны труда, промышленной, пожарной и экологической безопасности при технологическом процессе бурения нефтяных и газовых скважин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:rsidR="000D4374" w:rsidRDefault="000D4374">
      <w:pPr>
        <w:pStyle w:val="Norm"/>
        <w:rPr>
          <w:b/>
        </w:rPr>
      </w:pPr>
    </w:p>
    <w:p w:rsidR="000D4374" w:rsidRDefault="00500E7F">
      <w:pPr>
        <w:pStyle w:val="Norm"/>
        <w:rPr>
          <w:b/>
          <w:bCs/>
        </w:rPr>
      </w:pPr>
      <w:r>
        <w:rPr>
          <w:b/>
        </w:rPr>
        <w:t>3.3.5. Трудовая функция</w:t>
      </w:r>
    </w:p>
    <w:p w:rsidR="000D4374" w:rsidRDefault="000D4374">
      <w:pPr>
        <w:pStyle w:val="Norm"/>
        <w:rPr>
          <w:b/>
        </w:rPr>
      </w:pPr>
    </w:p>
    <w:tbl>
      <w:tblPr>
        <w:tblW w:w="5067" w:type="pct"/>
        <w:jc w:val="center"/>
        <w:tblLayout w:type="fixed"/>
        <w:tblLook w:val="01E0" w:firstRow="1" w:lastRow="1" w:firstColumn="1" w:lastColumn="1" w:noHBand="0" w:noVBand="0"/>
      </w:tblPr>
      <w:tblGrid>
        <w:gridCol w:w="1560"/>
        <w:gridCol w:w="5244"/>
        <w:gridCol w:w="567"/>
        <w:gridCol w:w="993"/>
        <w:gridCol w:w="1559"/>
        <w:gridCol w:w="414"/>
      </w:tblGrid>
      <w:tr w:rsidR="000D4374">
        <w:trPr>
          <w:jc w:val="center"/>
        </w:trPr>
        <w:tc>
          <w:tcPr>
            <w:tcW w:w="1560" w:type="dxa"/>
            <w:tcBorders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Наименование</w:t>
            </w:r>
          </w:p>
        </w:tc>
        <w:tc>
          <w:tcPr>
            <w:tcW w:w="52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tabs>
                <w:tab w:val="left" w:pos="1134"/>
              </w:tabs>
              <w:spacing w:after="0" w:line="240" w:lineRule="auto"/>
              <w:rPr>
                <w:szCs w:val="24"/>
              </w:rPr>
            </w:pPr>
            <w:r>
              <w:rPr>
                <w:rFonts w:cs="Times New Roman"/>
                <w:szCs w:val="24"/>
              </w:rPr>
              <w:t>В</w:t>
            </w:r>
            <w:r>
              <w:rPr>
                <w:rFonts w:cs="Times New Roman"/>
                <w:szCs w:val="24"/>
              </w:rPr>
              <w:t>ыполнение вспомогательных работ при подготовке к геофизическим исследованиям нефтяных и газовых скважин при бурении нефтяных и газовых скважин глубиной свыше 4000 м под руководством бурильщика эксплуатационного и разведочного бурения скважин на нефть и газ</w:t>
            </w:r>
          </w:p>
        </w:tc>
        <w:tc>
          <w:tcPr>
            <w:tcW w:w="567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Код</w:t>
            </w:r>
          </w:p>
        </w:tc>
        <w:tc>
          <w:tcPr>
            <w:tcW w:w="9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C/05.5</w:t>
            </w:r>
          </w:p>
        </w:tc>
        <w:tc>
          <w:tcPr>
            <w:tcW w:w="1559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  <w:vertAlign w:val="superscript"/>
              </w:rPr>
            </w:pPr>
            <w:r>
              <w:rPr>
                <w:rFonts w:cs="Times New Roman"/>
                <w:sz w:val="20"/>
                <w:szCs w:val="24"/>
              </w:rPr>
              <w:t>Уровень (подуровень) квалификации</w:t>
            </w:r>
          </w:p>
        </w:tc>
        <w:tc>
          <w:tcPr>
            <w:tcW w:w="4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</w:t>
            </w:r>
          </w:p>
        </w:tc>
      </w:tr>
    </w:tbl>
    <w:p w:rsidR="000D4374" w:rsidRDefault="000D4374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38"/>
        <w:gridCol w:w="8357"/>
      </w:tblGrid>
      <w:tr w:rsidR="000D4374">
        <w:trPr>
          <w:trHeight w:val="283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Выполнение работ по обогреву устья скважины в зимнее время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Монтаж обвязки устья скважины перед началом работ испытателем пластов на бурильных трубах под руководством начальника геофизической партии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Разборка и сборка испытателя пластов на бурильных трубах под руководством начальника геофизической партии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Выполне</w:t>
            </w:r>
            <w:r>
              <w:t>ние вспомогательных работ в процессе сборки аппаратурно-методических комплексов геофизических исследований, спускаемых на бурильных трубах, под руководством начальника геофизической партии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Проверка исправности, комплектности и целостности оборудования, м</w:t>
            </w:r>
            <w:r>
              <w:t>атериалов, СИЗ, СКЗ и приборов контроля наличия сернистого водорода в воздухе рабочей зоны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Разборка аппаратурно-методических комплексов геофизических исследований, спускаемых на бурильных трубах, под руководством начальника геофизической партии</w:t>
            </w:r>
          </w:p>
        </w:tc>
      </w:tr>
      <w:tr w:rsidR="000D4374">
        <w:trPr>
          <w:trHeight w:val="340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Подготавливать (демонтировать) паровую линию для обогрева каротажного ролика и кабеля</w:t>
            </w:r>
          </w:p>
        </w:tc>
      </w:tr>
      <w:tr w:rsidR="000D4374">
        <w:trPr>
          <w:trHeight w:val="57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Монтировать линии для вымыва пластового флюида, запорную арматуру, устройства для отбора проб</w:t>
            </w:r>
          </w:p>
        </w:tc>
      </w:tr>
      <w:tr w:rsidR="000D4374">
        <w:trPr>
          <w:trHeight w:val="397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Транспортировать отдельные элементы испытателя пластов на бурильных трубах с роторной площадки</w:t>
            </w:r>
          </w:p>
        </w:tc>
      </w:tr>
      <w:tr w:rsidR="000D4374">
        <w:trPr>
          <w:trHeight w:val="11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Разгружать оборудование аппаратурно-методических комплексов геофизических исследований, транспортировать его к устью скважины</w:t>
            </w:r>
          </w:p>
        </w:tc>
      </w:tr>
      <w:tr w:rsidR="000D4374">
        <w:trPr>
          <w:trHeight w:val="11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Осуществлять чистку и мойку оборудования аппаратурно-методических комплексов геофизических исследований, транспортировать его на приемные мостки</w:t>
            </w:r>
          </w:p>
        </w:tc>
      </w:tr>
      <w:tr w:rsidR="000D4374">
        <w:trPr>
          <w:trHeight w:val="11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Применять СИЗ и СКЗ при технологическом процессе бурения нефтяных и газовых скважин</w:t>
            </w:r>
          </w:p>
        </w:tc>
      </w:tr>
      <w:tr w:rsidR="000D4374">
        <w:trPr>
          <w:trHeight w:val="11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Оказывать первую помощь</w:t>
            </w:r>
            <w:r>
              <w:t xml:space="preserve"> пострадавшим при несчастных случаях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Применять безопасные методы и приемы выполнения работ повышенной опасности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Нормативные правовые акты Российской Федерации, локальные нормативные акты, нормативно-технические и распорядительные документы, регламентирующие ведение технологического процесса эксплуатационного и разведочного бурения нефтяных и газовых скважин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Руково</w:t>
            </w:r>
            <w:r>
              <w:t>дство к системе обогрева устья скважины при геофизических работах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Инструкции по монтажу обвязки устья скважины при проведении работ испытателем пластов на бурильных трубах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Правила работы с испытателем пластов на бурильных трубах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Руководство по эксплуатации аппаратурно-методических комплексов геофизических исследований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Правила работы с аппаратурно-методическими комплексами геофизических исследований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Порядок и правила выполнения работ повышенной опасности на производственных объектах нефтегазовой отрасли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Инструкция по предупреждению ГНВП и открытых фонтанов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 xml:space="preserve">План мероприятий по локализации и ликвидации последствий аварий 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Порядок, методы и средств</w:t>
            </w:r>
            <w:r>
              <w:t>а контроля воздуха рабочей зоны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СИЗ и СКЗ, их назначение, устройство, правила пользования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Приемы оказания первой помощи при несчастных случаях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Правила охраны труда, промышленной, пожарной и экологической безопасности при технологическом процессе бурения нефтяных и газовых скважин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:rsidR="000D4374" w:rsidRDefault="000D4374">
      <w:pPr>
        <w:pStyle w:val="Norm"/>
        <w:rPr>
          <w:b/>
        </w:rPr>
      </w:pPr>
    </w:p>
    <w:p w:rsidR="000D4374" w:rsidRDefault="00500E7F">
      <w:pPr>
        <w:pStyle w:val="Norm"/>
        <w:rPr>
          <w:b/>
          <w:bCs/>
        </w:rPr>
      </w:pPr>
      <w:r>
        <w:rPr>
          <w:b/>
        </w:rPr>
        <w:t>3.3.6. Трудовая функция</w:t>
      </w:r>
    </w:p>
    <w:p w:rsidR="000D4374" w:rsidRDefault="000D4374">
      <w:pPr>
        <w:pStyle w:val="Norm"/>
        <w:rPr>
          <w:b/>
        </w:rPr>
      </w:pPr>
    </w:p>
    <w:tbl>
      <w:tblPr>
        <w:tblW w:w="5067" w:type="pct"/>
        <w:jc w:val="center"/>
        <w:tblLayout w:type="fixed"/>
        <w:tblLook w:val="01E0" w:firstRow="1" w:lastRow="1" w:firstColumn="1" w:lastColumn="1" w:noHBand="0" w:noVBand="0"/>
      </w:tblPr>
      <w:tblGrid>
        <w:gridCol w:w="1560"/>
        <w:gridCol w:w="5244"/>
        <w:gridCol w:w="567"/>
        <w:gridCol w:w="993"/>
        <w:gridCol w:w="1559"/>
        <w:gridCol w:w="414"/>
      </w:tblGrid>
      <w:tr w:rsidR="000D4374">
        <w:trPr>
          <w:jc w:val="center"/>
        </w:trPr>
        <w:tc>
          <w:tcPr>
            <w:tcW w:w="1560" w:type="dxa"/>
            <w:tcBorders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Наименование</w:t>
            </w:r>
          </w:p>
        </w:tc>
        <w:tc>
          <w:tcPr>
            <w:tcW w:w="52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tabs>
                <w:tab w:val="left" w:pos="1134"/>
              </w:tabs>
              <w:spacing w:after="0" w:line="240" w:lineRule="auto"/>
              <w:rPr>
                <w:szCs w:val="24"/>
              </w:rPr>
            </w:pPr>
            <w:r>
              <w:rPr>
                <w:rFonts w:cs="Times New Roman"/>
                <w:szCs w:val="24"/>
              </w:rPr>
              <w:t>Выполнение отдельных работ по ремонту бурового оборудования при бурении нефтяных и газовых скважин глубиной свыше 4000 м под руководством бурильщика эксплуатационного и разведочного бурения скважин на нефть и газ</w:t>
            </w:r>
          </w:p>
        </w:tc>
        <w:tc>
          <w:tcPr>
            <w:tcW w:w="567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Код</w:t>
            </w:r>
          </w:p>
        </w:tc>
        <w:tc>
          <w:tcPr>
            <w:tcW w:w="9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C/06.</w:t>
            </w:r>
            <w:r>
              <w:rPr>
                <w:rFonts w:cs="Times New Roman"/>
                <w:szCs w:val="24"/>
              </w:rPr>
              <w:t>5</w:t>
            </w:r>
          </w:p>
        </w:tc>
        <w:tc>
          <w:tcPr>
            <w:tcW w:w="1559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  <w:vertAlign w:val="superscript"/>
              </w:rPr>
            </w:pPr>
            <w:r>
              <w:rPr>
                <w:rFonts w:cs="Times New Roman"/>
                <w:sz w:val="20"/>
                <w:szCs w:val="24"/>
              </w:rPr>
              <w:t>Уровень (подуровень) квалификаци</w:t>
            </w:r>
            <w:r>
              <w:rPr>
                <w:rFonts w:cs="Times New Roman"/>
                <w:sz w:val="20"/>
                <w:szCs w:val="24"/>
              </w:rPr>
              <w:t>и</w:t>
            </w:r>
          </w:p>
        </w:tc>
        <w:tc>
          <w:tcPr>
            <w:tcW w:w="4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</w:t>
            </w:r>
          </w:p>
        </w:tc>
      </w:tr>
    </w:tbl>
    <w:p w:rsidR="000D4374" w:rsidRDefault="000D4374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38"/>
        <w:gridCol w:w="8357"/>
      </w:tblGrid>
      <w:tr w:rsidR="000D4374">
        <w:trPr>
          <w:trHeight w:val="283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Проверка наличия и исправности инструмента и приспособлений для в</w:t>
            </w:r>
            <w:r>
              <w:rPr>
                <w:rFonts w:cs="Times New Roman"/>
                <w:szCs w:val="24"/>
              </w:rPr>
              <w:t>ыполнение отдельных работ по ремонту бурового оборудования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Выполнение работ по техническому обслуживанию буровых и шламовых насосов, их обвязки (чистка, мойка, замена уплотнений, быстроизнашивающихся изделий, смазка и замена масел)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Выполнение работ по ремонту маршевых лестниц, балкона верхового рабочего, кронбло</w:t>
            </w:r>
            <w:r>
              <w:t xml:space="preserve">ка, кронблочной площадки, страховых канатов и страховых поясов на вышке, пальцев для установки свечей, подвесных роликов по вышке, буровых </w:t>
            </w:r>
            <w:r>
              <w:lastRenderedPageBreak/>
              <w:t>насосов, дроссельно-запорного устройства, элеваторов, защитных устройств и приспособлений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Смена рабочих канатов всп</w:t>
            </w:r>
            <w:r>
              <w:t>омогательных лебедок, машинных ключей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Проверка исправности, комплектности и целостности оборудования, материалов, СИЗ, СКЗ и приборов контроля наличия сернистого водорода в воздухе рабочей зоны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Проведение смазки бурового оборудования</w:t>
            </w:r>
          </w:p>
        </w:tc>
      </w:tr>
      <w:tr w:rsidR="000D4374">
        <w:trPr>
          <w:trHeight w:val="340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Выявлять и устранять неисправности инструмента и приспособлений, производить их отбраковку в пределах своей компетенции</w:t>
            </w:r>
          </w:p>
        </w:tc>
      </w:tr>
      <w:tr w:rsidR="000D4374">
        <w:trPr>
          <w:trHeight w:val="57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Чистить, промывать буровое оборудование</w:t>
            </w:r>
          </w:p>
        </w:tc>
      </w:tr>
      <w:tr w:rsidR="000D4374">
        <w:trPr>
          <w:trHeight w:val="57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Разбирать буровое оборудование на агрегаты или отдельные детали</w:t>
            </w:r>
          </w:p>
        </w:tc>
      </w:tr>
      <w:tr w:rsidR="000D4374">
        <w:trPr>
          <w:trHeight w:val="11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Производить отбраковку и заменять рабочие канаты вспомогательных лебедок и машинных ключей</w:t>
            </w:r>
          </w:p>
        </w:tc>
      </w:tr>
      <w:tr w:rsidR="000D4374">
        <w:trPr>
          <w:trHeight w:val="11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Применять специальные устройства для смазки бурового оборудования</w:t>
            </w:r>
          </w:p>
        </w:tc>
      </w:tr>
      <w:tr w:rsidR="000D4374">
        <w:trPr>
          <w:trHeight w:val="11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Применять СИЗ и СКЗ при технологическом процессе бурения нефтяных и газовых скважин</w:t>
            </w:r>
          </w:p>
        </w:tc>
      </w:tr>
      <w:tr w:rsidR="000D4374">
        <w:trPr>
          <w:trHeight w:val="11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Оказывать первую помощь пострадавшим при несчастных случаях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Применять безопасные методы и приемы выполнения работ повышенной опасности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Нормативные правовые акты Российской Федерации, локальные нормативные акты, нормативно-технические и распорядительные документы, регламентирующие ведение технологического процесса эксплуатационного и разведочного бурения нефтяных и газовых скважин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Основн</w:t>
            </w:r>
            <w:r>
              <w:t>ые неисправности и критерии отбраковки проверяемого инструмента и приспособлений, необходимых для в</w:t>
            </w:r>
            <w:r>
              <w:rPr>
                <w:rFonts w:cs="Times New Roman"/>
                <w:szCs w:val="24"/>
              </w:rPr>
              <w:t>ыполнения отдельных работ по ремонту бурового оборудования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 xml:space="preserve">Виды и сроки проведения технического обслуживания оборудования, перечень работ, выполняемых при </w:t>
            </w:r>
            <w:r>
              <w:t>техническом обслуживании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Конструкция и технические характеристики бурового оборудования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Основные неисправности бурового оборудования и способы их устранения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Критерии отбраковки канатов, правила безопасности при монтаже (оснастке) рабочих канатов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Карта и график смазки бурового оборудования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Порядок и правила выполнения работ повышенной опасности на производственных объектах нефтегазовой отрасли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Инструкция по предупреждению ГНВП и открытых фонтанов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 xml:space="preserve">План мероприятий по локализации и ликвидации последствий аварий 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Порядок, методы и средства контроля воздуха рабочей зоны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СИЗ и СКЗ, их назначение, устройство, правила пользования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Приемы оказания первой помощи при несчастных случаях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Правила охраны труда, промышленной, пожарной и экологической безопасности при технологическом процессе бурения нефтяных и газовых скважин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:rsidR="000D4374" w:rsidRDefault="000D4374">
      <w:pPr>
        <w:pStyle w:val="Norm"/>
        <w:rPr>
          <w:b/>
        </w:rPr>
      </w:pPr>
    </w:p>
    <w:p w:rsidR="000F3BFD" w:rsidRDefault="000F3BFD">
      <w:pPr>
        <w:spacing w:after="0" w:line="240" w:lineRule="auto"/>
        <w:rPr>
          <w:rFonts w:cs="Times New Roman"/>
          <w:b/>
          <w:szCs w:val="24"/>
        </w:rPr>
      </w:pPr>
      <w:r>
        <w:rPr>
          <w:b/>
        </w:rPr>
        <w:br w:type="page"/>
      </w:r>
    </w:p>
    <w:p w:rsidR="000D4374" w:rsidRDefault="00500E7F">
      <w:pPr>
        <w:pStyle w:val="Norm"/>
        <w:rPr>
          <w:b/>
          <w:bCs/>
        </w:rPr>
      </w:pPr>
      <w:r>
        <w:rPr>
          <w:b/>
        </w:rPr>
        <w:lastRenderedPageBreak/>
        <w:t>3.3.7. Трудовая функция</w:t>
      </w:r>
    </w:p>
    <w:p w:rsidR="000D4374" w:rsidRDefault="000D4374">
      <w:pPr>
        <w:pStyle w:val="Norm"/>
        <w:rPr>
          <w:b/>
        </w:rPr>
      </w:pPr>
    </w:p>
    <w:tbl>
      <w:tblPr>
        <w:tblW w:w="5067" w:type="pct"/>
        <w:jc w:val="center"/>
        <w:tblLayout w:type="fixed"/>
        <w:tblLook w:val="01E0" w:firstRow="1" w:lastRow="1" w:firstColumn="1" w:lastColumn="1" w:noHBand="0" w:noVBand="0"/>
      </w:tblPr>
      <w:tblGrid>
        <w:gridCol w:w="1560"/>
        <w:gridCol w:w="5244"/>
        <w:gridCol w:w="567"/>
        <w:gridCol w:w="993"/>
        <w:gridCol w:w="1559"/>
        <w:gridCol w:w="414"/>
      </w:tblGrid>
      <w:tr w:rsidR="000D4374">
        <w:trPr>
          <w:jc w:val="center"/>
        </w:trPr>
        <w:tc>
          <w:tcPr>
            <w:tcW w:w="1560" w:type="dxa"/>
            <w:tcBorders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Наименование</w:t>
            </w:r>
          </w:p>
        </w:tc>
        <w:tc>
          <w:tcPr>
            <w:tcW w:w="52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tabs>
                <w:tab w:val="left" w:pos="1134"/>
              </w:tabs>
              <w:spacing w:after="0" w:line="240" w:lineRule="auto"/>
              <w:rPr>
                <w:szCs w:val="24"/>
              </w:rPr>
            </w:pPr>
            <w:r>
              <w:rPr>
                <w:rFonts w:cs="Times New Roman"/>
                <w:szCs w:val="24"/>
              </w:rPr>
              <w:t>Выполнение работ по раннему обнаружению и предупреждению инцидентов, связанных с отклонением от установленного режима технологического процесса, под руководством бурильщика эксплуатационного и разведочного бурения скважин на нефть и газ</w:t>
            </w:r>
          </w:p>
        </w:tc>
        <w:tc>
          <w:tcPr>
            <w:tcW w:w="567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Код</w:t>
            </w:r>
          </w:p>
        </w:tc>
        <w:tc>
          <w:tcPr>
            <w:tcW w:w="9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C/07.5</w:t>
            </w:r>
          </w:p>
        </w:tc>
        <w:tc>
          <w:tcPr>
            <w:tcW w:w="1559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  <w:vertAlign w:val="superscript"/>
              </w:rPr>
            </w:pPr>
            <w:r>
              <w:rPr>
                <w:rFonts w:cs="Times New Roman"/>
                <w:sz w:val="20"/>
                <w:szCs w:val="24"/>
              </w:rPr>
              <w:t>Уровень (подуровень) квалификации</w:t>
            </w:r>
          </w:p>
        </w:tc>
        <w:tc>
          <w:tcPr>
            <w:tcW w:w="4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</w:t>
            </w:r>
          </w:p>
        </w:tc>
      </w:tr>
    </w:tbl>
    <w:p w:rsidR="000D4374" w:rsidRDefault="000D4374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38"/>
        <w:gridCol w:w="8357"/>
      </w:tblGrid>
      <w:tr w:rsidR="000D4374">
        <w:trPr>
          <w:trHeight w:val="283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Определение признаков начала инцидентов, связанных с потерей устойчивости стенок скважины, поглощением промывочной жидкости, ГНВП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Заготовка очищающих пачек бурового раствора, вязкоупругих и быстросхватывающихся смесей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Выполнение мероприятий по обнаружению и профилактике ГНВП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Контроль параметров бурового раствора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Контроль за движением бурового раствора на выходе из скважины в пр</w:t>
            </w:r>
            <w:r>
              <w:t>оцессе проведения геофизических исследований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Контроль за вытеснением бурового раствора из затрубного пространства и его изливом из трубного пространства в процессе спуска обсадных колонн, контроль плотности тампонажного раствора в процессе цементирования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Проверка исправности, комплектности и целостности оборудования, материалов, СИЗ, СКЗ и приборов контроля наличия сернистого водорода в воздухе рабочей зоны</w:t>
            </w:r>
          </w:p>
        </w:tc>
      </w:tr>
      <w:tr w:rsidR="000D4374">
        <w:trPr>
          <w:trHeight w:val="340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Отслеживать изменение уровня в циркуляционных емкостях, количество, форму и г</w:t>
            </w:r>
            <w:r>
              <w:t>еометрические размеры частиц выносимого шлама</w:t>
            </w:r>
          </w:p>
        </w:tc>
      </w:tr>
      <w:tr w:rsidR="000D4374">
        <w:trPr>
          <w:trHeight w:val="57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Готовить рабочую жидкость для намыва наполнителя, очищающие пачки, вязкоупругие и быстросхватывающиеся смеси</w:t>
            </w:r>
          </w:p>
        </w:tc>
      </w:tr>
      <w:tr w:rsidR="000D4374">
        <w:trPr>
          <w:trHeight w:val="57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Контролировать объем долива скважины, эффект поршневания и наличие перелива промывочной жидкости в процессе подъема бурильной колонны, отслеживать колебания уровня бурового раствора в емкостях при наличии и отсутствии циркуляции</w:t>
            </w:r>
          </w:p>
        </w:tc>
      </w:tr>
      <w:tr w:rsidR="000D4374">
        <w:trPr>
          <w:trHeight w:val="57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Определять необходимую ча</w:t>
            </w:r>
            <w:r>
              <w:t>стоту проведения замера параметров бурового раствора в зависимости от осложненности скважины</w:t>
            </w:r>
          </w:p>
        </w:tc>
      </w:tr>
      <w:tr w:rsidR="000D4374">
        <w:trPr>
          <w:trHeight w:val="57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Проводить визуальный контроль наличия перелива на устье скважины, устьевом желобе и виброситах</w:t>
            </w:r>
          </w:p>
        </w:tc>
      </w:tr>
      <w:tr w:rsidR="000D4374">
        <w:trPr>
          <w:trHeight w:val="11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Контролировать наличие движения бурового раствора в устьевом жел</w:t>
            </w:r>
            <w:r>
              <w:t>обе и виброситах в процессе спуска обсадной трубы</w:t>
            </w:r>
          </w:p>
        </w:tc>
      </w:tr>
      <w:tr w:rsidR="000D4374">
        <w:trPr>
          <w:trHeight w:val="11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Использовать в работе приборы контроля плотности тампонажного раствора</w:t>
            </w:r>
          </w:p>
        </w:tc>
      </w:tr>
      <w:tr w:rsidR="000D4374">
        <w:trPr>
          <w:trHeight w:val="11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Производить оповещение об инциденте согласно схемам</w:t>
            </w:r>
          </w:p>
        </w:tc>
      </w:tr>
      <w:tr w:rsidR="000D4374">
        <w:trPr>
          <w:trHeight w:val="11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Применять СИЗ и СКЗ</w:t>
            </w:r>
            <w:r>
              <w:t xml:space="preserve"> при технологическом процессе бурения нефтяных и газовых скважин</w:t>
            </w:r>
          </w:p>
        </w:tc>
      </w:tr>
      <w:tr w:rsidR="000D4374">
        <w:trPr>
          <w:trHeight w:val="11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Оказывать первую помощь пострадавшим при несчастных случаях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Применять безопасные методы и приемы выполнения работ повышенной опасности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Нормативные правовые акты Российской Федерации, локальные нормативные акты, нормативно-технические и распорядительные документы, регламентирующие ведение технологического процесса эксплуатационного и разведочного бурения нефтяных и газовых скважин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Прямые и косвенные признаки начала инцидентов, связанных с потерей устойчивости стенок скважины, поглощением промывочной жидкости и ГНВП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Маркировка и фракционный состав наполнителей, схема оборудования устья скважины и порядок ввода наполнителя при производстве его намыва в интервал поглощения промывочной жидкости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Схема обеспечения долива скважины, отличительные признаки поршневания и пер</w:t>
            </w:r>
            <w:r>
              <w:t>елива промывочной жидкости в процессе подъема бурильной колонны, способы и методы контроля уровня бурового раствора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Порядок сборки или установки на устье гидроударных механизмов и устройств против попадания посторонних предметов в скважину, схемы их стро</w:t>
            </w:r>
            <w:r>
              <w:t>повки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Последовательность и места осуществления контроля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</w:pPr>
            <w:r>
              <w:t>Способы приготовления, обработки и очистки буровых растворов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</w:pPr>
            <w:r>
              <w:t>Основные физико-химические свойства буровых растворов и химреагентов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</w:pPr>
            <w:r>
              <w:t>Методы определения параметров буровых растворов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Руководство по эксплуатации приборов и особенности контроля плотности тампонажного раствора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Порядок и правила выполнения работ повышенной опасности на производственных объектах нефтегазовой отрасли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Инструкция по предупреждению ГНВП и открытых фонтанов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 xml:space="preserve">План мероприятий по локализации и ликвидации последствий аварий 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Порядок, методы и средства контроля воздуха рабочей зоны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СИЗ и СКЗ, их назначение, устройство, правила пользования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Приемы оказания первой помощи при несчастных случаях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Правила охраны труда, промышленной, пожарной и экологической безопасности при технологическом процессе бурения нефтяных и газовых скважин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:rsidR="000D4374" w:rsidRDefault="000D4374">
      <w:pPr>
        <w:pStyle w:val="Norm"/>
        <w:rPr>
          <w:b/>
        </w:rPr>
      </w:pPr>
    </w:p>
    <w:p w:rsidR="000D4374" w:rsidRDefault="00500E7F">
      <w:pPr>
        <w:pStyle w:val="Norm"/>
        <w:rPr>
          <w:b/>
          <w:bCs/>
        </w:rPr>
      </w:pPr>
      <w:r>
        <w:rPr>
          <w:b/>
        </w:rPr>
        <w:t>3.3.8. Трудовая функция</w:t>
      </w:r>
    </w:p>
    <w:p w:rsidR="000D4374" w:rsidRDefault="000D4374">
      <w:pPr>
        <w:pStyle w:val="Norm"/>
        <w:rPr>
          <w:b/>
        </w:rPr>
      </w:pPr>
    </w:p>
    <w:tbl>
      <w:tblPr>
        <w:tblW w:w="5067" w:type="pct"/>
        <w:jc w:val="center"/>
        <w:tblLayout w:type="fixed"/>
        <w:tblLook w:val="01E0" w:firstRow="1" w:lastRow="1" w:firstColumn="1" w:lastColumn="1" w:noHBand="0" w:noVBand="0"/>
      </w:tblPr>
      <w:tblGrid>
        <w:gridCol w:w="1560"/>
        <w:gridCol w:w="5244"/>
        <w:gridCol w:w="567"/>
        <w:gridCol w:w="993"/>
        <w:gridCol w:w="1559"/>
        <w:gridCol w:w="414"/>
      </w:tblGrid>
      <w:tr w:rsidR="000D4374">
        <w:trPr>
          <w:jc w:val="center"/>
        </w:trPr>
        <w:tc>
          <w:tcPr>
            <w:tcW w:w="1560" w:type="dxa"/>
            <w:tcBorders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Наименование</w:t>
            </w:r>
          </w:p>
        </w:tc>
        <w:tc>
          <w:tcPr>
            <w:tcW w:w="52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tabs>
                <w:tab w:val="left" w:pos="1134"/>
              </w:tabs>
              <w:spacing w:after="0" w:line="240" w:lineRule="auto"/>
              <w:rPr>
                <w:szCs w:val="24"/>
              </w:rPr>
            </w:pPr>
            <w:r>
              <w:rPr>
                <w:rFonts w:cs="Times New Roman"/>
                <w:szCs w:val="24"/>
              </w:rPr>
              <w:t>Выполнение вспомогательных работ по ликвидации аварий под руководством бурильщика эксплуатационного и разведочного бурения скважин на нефть и газ</w:t>
            </w:r>
          </w:p>
        </w:tc>
        <w:tc>
          <w:tcPr>
            <w:tcW w:w="567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Код</w:t>
            </w:r>
          </w:p>
        </w:tc>
        <w:tc>
          <w:tcPr>
            <w:tcW w:w="9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C/08.5</w:t>
            </w:r>
          </w:p>
        </w:tc>
        <w:tc>
          <w:tcPr>
            <w:tcW w:w="1559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  <w:vertAlign w:val="superscript"/>
              </w:rPr>
            </w:pPr>
            <w:r>
              <w:rPr>
                <w:rFonts w:cs="Times New Roman"/>
                <w:sz w:val="20"/>
                <w:szCs w:val="24"/>
              </w:rPr>
              <w:t>Уровень (подуровень) квалификации</w:t>
            </w:r>
          </w:p>
        </w:tc>
        <w:tc>
          <w:tcPr>
            <w:tcW w:w="4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</w:t>
            </w:r>
          </w:p>
        </w:tc>
      </w:tr>
    </w:tbl>
    <w:p w:rsidR="000D4374" w:rsidRDefault="000D4374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38"/>
        <w:gridCol w:w="8357"/>
      </w:tblGrid>
      <w:tr w:rsidR="000D4374">
        <w:trPr>
          <w:trHeight w:val="283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Приведение состояния обслуживаемого оборудования и территории нефтяных и газовых скважин в соответствие с нормативно-технической документацией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Установка предупредительных знаков вокруг территории буровой, обозначение загазованной зоны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Эвакуация из зоны загазованности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Демонтаж коммуникаций оборудования, являющегося источником поступления легковоспламеняющихся жидкостей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Выполнение мероприятий, предусмотренных правилами и порядком проезда транспорта и нахождения работников сторонних ор</w:t>
            </w:r>
            <w:r>
              <w:t>ганизаций на территории буровой площадки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Сбор разлившихся химреагентов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Демонтаж, строповка и транспортировка разрушенного оборудования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Оказание первой помощи пострадавшим на производстве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Принятие мер по ликвидации аварийной ситуации, связанной с поступлением сернистого водорода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Проверка исправности, комплектности и целостности оборудования, материалов, СИЗ, СКЗ и приборов контроля наличия сернистого водорода в воздухе рабочей зоны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Прим</w:t>
            </w:r>
            <w:r>
              <w:t>енение СИЗ при обнаружении сернистого водорода в рабочей зоне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Предупреждение захода посторонних лиц и животных или заезда транспортных средств в загазованную зону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Ликвидировать замазученность территории и оборудования</w:t>
            </w:r>
          </w:p>
        </w:tc>
      </w:tr>
      <w:tr w:rsidR="000D4374">
        <w:trPr>
          <w:trHeight w:val="57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Монтировать сигнальное ограждение и знаки безопасности</w:t>
            </w:r>
          </w:p>
        </w:tc>
      </w:tr>
      <w:tr w:rsidR="000D4374">
        <w:trPr>
          <w:trHeight w:val="57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Покидать зону загазованности</w:t>
            </w:r>
          </w:p>
        </w:tc>
      </w:tr>
      <w:tr w:rsidR="000D4374">
        <w:trPr>
          <w:trHeight w:val="57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Разбирать коммуникации, транспортирующие легковоспламеняющиеся жидкости</w:t>
            </w:r>
          </w:p>
        </w:tc>
      </w:tr>
      <w:tr w:rsidR="000D4374">
        <w:trPr>
          <w:trHeight w:val="57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Устанавливать и обозначать сигнальной лентой шлагбаумы, ограждения, информационные щиты, плакаты</w:t>
            </w:r>
          </w:p>
        </w:tc>
      </w:tr>
      <w:tr w:rsidR="000D4374">
        <w:trPr>
          <w:trHeight w:val="57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Выполнять обязанности постового</w:t>
            </w:r>
          </w:p>
        </w:tc>
      </w:tr>
      <w:tr w:rsidR="000D4374">
        <w:trPr>
          <w:trHeight w:val="57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Ликвидировать разлив водонефтяной эмульсии механическими, термическими и химическими способами</w:t>
            </w:r>
          </w:p>
        </w:tc>
      </w:tr>
      <w:tr w:rsidR="000D4374">
        <w:trPr>
          <w:trHeight w:val="57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Осуществлять разборку зава</w:t>
            </w:r>
            <w:r>
              <w:t>лов и очищать территорию от поврежденного оборудования</w:t>
            </w:r>
          </w:p>
        </w:tc>
      </w:tr>
      <w:tr w:rsidR="000D4374">
        <w:trPr>
          <w:trHeight w:val="57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Оказывать первую помощь пострадавшим при несчастных случаях</w:t>
            </w:r>
          </w:p>
        </w:tc>
      </w:tr>
      <w:tr w:rsidR="000D4374">
        <w:trPr>
          <w:trHeight w:val="57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Принимать меры по предотвращению поступления сернистого водорода в рабочую зону и его последующему удалению</w:t>
            </w:r>
          </w:p>
        </w:tc>
      </w:tr>
      <w:tr w:rsidR="000D4374">
        <w:trPr>
          <w:trHeight w:val="11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Применять противогазы изолирующего и шлангового типа</w:t>
            </w:r>
          </w:p>
        </w:tc>
      </w:tr>
      <w:tr w:rsidR="000D4374">
        <w:trPr>
          <w:trHeight w:val="11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Применять СИЗ и СКЗ при обнаружении сернистого водорода в рабочей зоне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Ограждать загазованную зону от постороннего проникновения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  <w:rPr>
                <w:szCs w:val="24"/>
              </w:rPr>
            </w:pPr>
            <w:r>
              <w:t>Нормативные правовые акты Российской Федерации, локальные нормативные акты, нормативно-технические и распорядительные документы, регламентирующие ведение технологического процесса эксплуатационного и разведочного бурения нефтяных и газовых скважи</w:t>
            </w:r>
            <w:r>
              <w:rPr>
                <w:rFonts w:cs="Times New Roman"/>
                <w:szCs w:val="24"/>
              </w:rPr>
              <w:t>н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Схема водоснабжения буровой установки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Сигналы аварийного оповещения, сигнальные цвета, знаки безопасности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Маршруты выхода работников из аварийной зоны при аварийных ситуациях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Типоразмеры, количество и местоположение запорной арматуры, схема топливо- и маслопроводов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Пути возможного проникновения на объект транспорта и посторонних лиц, границы ограждаемой территории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Виды заграждений, препятствующих распространению разлива, ме</w:t>
            </w:r>
            <w:r>
              <w:t>ханический, термический и химический способы ликвидации разлива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 xml:space="preserve">План мероприятий по локализации и ликвидации последствий аварий 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Приемы оказания первой помощи при несчастных случаях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Меры безопасности при возможных аварийных ситуациях и угрозе их возникновения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СИЗ и СКЗ, их назначение, устройство, правила пользования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Границы загазованной зоны, методы и способы предотвращения несанкционированного доступа в нее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Инструкция по предупреждению ГНВП и открытых фонтанов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Порядок, методы и средства контроля воздуха рабочей зоны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Правила охраны труда, промышленной, пожарной и экологической безопасности при технологическом процессе бурения нефтяных и газовых скважин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</w:t>
            </w:r>
            <w:r>
              <w:rPr>
                <w:rFonts w:cs="Times New Roman"/>
                <w:szCs w:val="24"/>
              </w:rPr>
              <w:t>угие характеристики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:rsidR="000D4374" w:rsidRDefault="00500E7F">
      <w:pPr>
        <w:pStyle w:val="2"/>
      </w:pPr>
      <w:bookmarkStart w:id="18" w:name="_Toc233634058"/>
      <w:bookmarkStart w:id="19" w:name="_Toc233899939"/>
      <w:r>
        <w:lastRenderedPageBreak/>
        <w:t>3.4. Обобщенная трудовая функция</w:t>
      </w:r>
      <w:bookmarkEnd w:id="18"/>
      <w:bookmarkEnd w:id="19"/>
    </w:p>
    <w:p w:rsidR="000D4374" w:rsidRDefault="000D4374">
      <w:pPr>
        <w:pStyle w:val="Norm"/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560"/>
        <w:gridCol w:w="5528"/>
        <w:gridCol w:w="567"/>
        <w:gridCol w:w="567"/>
        <w:gridCol w:w="1559"/>
        <w:gridCol w:w="419"/>
      </w:tblGrid>
      <w:tr w:rsidR="000D4374">
        <w:trPr>
          <w:jc w:val="center"/>
        </w:trPr>
        <w:tc>
          <w:tcPr>
            <w:tcW w:w="1560" w:type="dxa"/>
            <w:tcBorders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Наименование</w:t>
            </w:r>
          </w:p>
        </w:tc>
        <w:tc>
          <w:tcPr>
            <w:tcW w:w="55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Выполнение комплекса работ при технологическом процессе бурения нефтяных и газовых скважин глубиной свыше 4000 м под </w:t>
            </w:r>
            <w:r>
              <w:rPr>
                <w:rFonts w:cs="Times New Roman"/>
                <w:szCs w:val="24"/>
              </w:rPr>
              <w:t>руководством бурильщика эксплуатационного и разведочного бурения скважин на нефть и газ</w:t>
            </w:r>
          </w:p>
        </w:tc>
        <w:tc>
          <w:tcPr>
            <w:tcW w:w="567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Код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D</w:t>
            </w:r>
          </w:p>
        </w:tc>
        <w:tc>
          <w:tcPr>
            <w:tcW w:w="1559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  <w:vertAlign w:val="superscript"/>
              </w:rPr>
            </w:pPr>
            <w:r>
              <w:rPr>
                <w:rFonts w:cs="Times New Roman"/>
                <w:sz w:val="20"/>
                <w:szCs w:val="24"/>
              </w:rPr>
              <w:t>Уровень квалификации</w:t>
            </w:r>
          </w:p>
        </w:tc>
        <w:tc>
          <w:tcPr>
            <w:tcW w:w="4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</w:t>
            </w:r>
          </w:p>
        </w:tc>
      </w:tr>
    </w:tbl>
    <w:p w:rsidR="000D4374" w:rsidRDefault="000D4374">
      <w:pPr>
        <w:pStyle w:val="Norm"/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38"/>
        <w:gridCol w:w="8357"/>
      </w:tblGrid>
      <w:tr w:rsidR="000D4374">
        <w:trPr>
          <w:trHeight w:val="907"/>
          <w:jc w:val="center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Возможные наименования должностей, профессий рабочих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Помощник бурильщика эксплуатационного и разведочного бурения скважин на нефть и газ (первый) 6-го разряда</w:t>
            </w:r>
          </w:p>
          <w:p w:rsidR="000D4374" w:rsidRDefault="00500E7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Помощник бурильщика эксплуатационного и разведочного бурения скважин на нефть и газ при бурении скважин (первый) 7-го разряда</w:t>
            </w:r>
          </w:p>
        </w:tc>
      </w:tr>
    </w:tbl>
    <w:p w:rsidR="000D4374" w:rsidRDefault="000D4374">
      <w:pPr>
        <w:pStyle w:val="Norm"/>
      </w:pPr>
    </w:p>
    <w:p w:rsidR="000D4374" w:rsidRDefault="00500E7F">
      <w:pPr>
        <w:pStyle w:val="Norm"/>
      </w:pPr>
      <w:r>
        <w:t>Пути достижения квалификации</w:t>
      </w:r>
    </w:p>
    <w:p w:rsidR="000D4374" w:rsidRDefault="000D4374">
      <w:pPr>
        <w:pStyle w:val="Norm"/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38"/>
        <w:gridCol w:w="8357"/>
      </w:tblGrid>
      <w:tr w:rsidR="000D4374">
        <w:trPr>
          <w:jc w:val="center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Образование и обучение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Профессиональное обучение - программы профессиональной подготовки по профессиям рабочих, программы переподготовки рабочих, программы повышения квалификации рабочих</w:t>
            </w:r>
          </w:p>
          <w:p w:rsidR="000D4374" w:rsidRDefault="00500E7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или</w:t>
            </w:r>
          </w:p>
          <w:p w:rsidR="000D4374" w:rsidRDefault="00500E7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Среднее профессиональное образовани</w:t>
            </w:r>
            <w:r>
              <w:rPr>
                <w:rFonts w:cs="Times New Roman"/>
                <w:szCs w:val="24"/>
              </w:rPr>
              <w:t>е - программы подготовки квалифицированных рабочих</w:t>
            </w:r>
          </w:p>
        </w:tc>
      </w:tr>
      <w:tr w:rsidR="000D4374">
        <w:trPr>
          <w:jc w:val="center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Опыт практической работы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Не менее шести месяцев по профессии с более низким (предыдущим) разрядом (за исключением минимального разряда по профессии, установленного в организации)</w:t>
            </w:r>
          </w:p>
        </w:tc>
      </w:tr>
    </w:tbl>
    <w:p w:rsidR="000D4374" w:rsidRDefault="000D4374">
      <w:pPr>
        <w:pStyle w:val="Norm"/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38"/>
        <w:gridCol w:w="8357"/>
      </w:tblGrid>
      <w:tr w:rsidR="000D4374">
        <w:trPr>
          <w:jc w:val="center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Особые условия допуска </w:t>
            </w:r>
            <w:r>
              <w:rPr>
                <w:rFonts w:cs="Times New Roman"/>
                <w:szCs w:val="24"/>
              </w:rPr>
              <w:t>к работе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Прохождение обязательных предварительных и периодических медицинских осмотров </w:t>
            </w:r>
          </w:p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Прохождение обучения по охране труда и проверки знания требований охраны труда, в том числе по применению СИЗ и оказанию первой помощи пострадавшим </w:t>
            </w:r>
          </w:p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Прохождение обучения и проверки знаний требований промышленной безопасности (при необходимости) </w:t>
            </w:r>
          </w:p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Наличие специального допуска при выполнении работ на высоте 1,8 м и более (при необходимости) </w:t>
            </w:r>
          </w:p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Прохождение обучения мерам пожарной безопасности </w:t>
            </w:r>
          </w:p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К работе допускаются мужчины не моложе 18 лет </w:t>
            </w:r>
          </w:p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Наличие свидетельства об обучении по профессии «Стропальщик» для выполнения работ по строповке грузов (при необходимости) </w:t>
            </w:r>
          </w:p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Наличие удостоверения о допуске к выполнению работ с применением грузоподъемных механи</w:t>
            </w:r>
            <w:r>
              <w:rPr>
                <w:rFonts w:cs="Times New Roman"/>
                <w:szCs w:val="24"/>
              </w:rPr>
              <w:t xml:space="preserve">змов (при необходимости) </w:t>
            </w:r>
          </w:p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Проверка знаний по контролю и управлению скважиной при ГНВП</w:t>
            </w:r>
          </w:p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Медицинское заключение о пригодности к работе в дыхательных аппаратах изолирующего типа, необходимое обучение по безопасности работ на объекте, проверка знаний и навыков </w:t>
            </w:r>
            <w:r>
              <w:rPr>
                <w:rFonts w:cs="Times New Roman"/>
                <w:szCs w:val="24"/>
              </w:rPr>
              <w:t>пользования СИЗ, прохождение инструктажа о правилах безопасного нахождения в буферной зоне на месторождениях с высоким содержанием сернистого водорода</w:t>
            </w:r>
          </w:p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Проверка знаний требований нормативных правовых актов в области санитарно-эпидемиологического благополучи</w:t>
            </w:r>
            <w:r>
              <w:rPr>
                <w:rFonts w:cs="Times New Roman"/>
                <w:szCs w:val="24"/>
              </w:rPr>
              <w:t>я населения, охраны окружающей среды и охраны труда на месторождениях с высоким содержанием сернистого водорода</w:t>
            </w:r>
          </w:p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Наличие специального допуска для выполнения работ по обслуживанию и ремонту электрооборудования системы верхнего силового привода</w:t>
            </w:r>
          </w:p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Прохождение об</w:t>
            </w:r>
            <w:r>
              <w:rPr>
                <w:rFonts w:cs="Times New Roman"/>
                <w:szCs w:val="24"/>
              </w:rPr>
              <w:t>учения безопасным методам и приемам выполнения работ в электроустановках, а также проверки знаний требований безопасности, предъявляемых к организации и выполнению работ в электроустановках, с присвоением группы по электробезопасности в соответствии с выпо</w:t>
            </w:r>
            <w:r>
              <w:rPr>
                <w:rFonts w:cs="Times New Roman"/>
                <w:szCs w:val="24"/>
              </w:rPr>
              <w:t>лняемой работой (при необходимости)</w:t>
            </w:r>
          </w:p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szCs w:val="24"/>
              </w:rPr>
              <w:t>Прохождение обязательного психиатрического освидетельствования (при необходимости)</w:t>
            </w:r>
          </w:p>
        </w:tc>
      </w:tr>
      <w:tr w:rsidR="000D4374">
        <w:trPr>
          <w:jc w:val="center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Другие характеристики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Для помощника бурильщика эксплуатационного и разведочного бурения скважин на нефть и газ (первого) 6-го разряда - </w:t>
            </w:r>
            <w:r>
              <w:rPr>
                <w:rFonts w:cs="Times New Roman"/>
                <w:szCs w:val="24"/>
              </w:rPr>
              <w:t>выполнение работ при бурении скважин глубиной свыше 4000 и до 5000 м включительно</w:t>
            </w:r>
          </w:p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Для помощника бурильщика эксплуатационного и разведочного бурения скважин на нефть и газ (первого) 7-го разряда - выполнение работ при бурении скважин глубиной свыше 5000 м</w:t>
            </w:r>
          </w:p>
        </w:tc>
      </w:tr>
    </w:tbl>
    <w:p w:rsidR="000D4374" w:rsidRDefault="000D4374">
      <w:pPr>
        <w:pStyle w:val="Norm"/>
      </w:pPr>
    </w:p>
    <w:p w:rsidR="000D4374" w:rsidRDefault="00500E7F">
      <w:pPr>
        <w:pStyle w:val="Norm"/>
      </w:pPr>
      <w:r>
        <w:t>Справочная информация</w:t>
      </w:r>
    </w:p>
    <w:p w:rsidR="000D4374" w:rsidRDefault="000D4374">
      <w:pPr>
        <w:pStyle w:val="Norm"/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38"/>
        <w:gridCol w:w="1134"/>
        <w:gridCol w:w="7223"/>
      </w:tblGrid>
      <w:tr w:rsidR="000D4374">
        <w:trPr>
          <w:trHeight w:val="20"/>
          <w:jc w:val="center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Наименование документа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Код</w:t>
            </w:r>
          </w:p>
        </w:tc>
        <w:tc>
          <w:tcPr>
            <w:tcW w:w="72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Наименование базовой группы, должности (профессии) или специальности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ОКЗ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8113</w:t>
            </w:r>
          </w:p>
        </w:tc>
        <w:tc>
          <w:tcPr>
            <w:tcW w:w="72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Бурильщики скважин и колодцев и рабочие родственных занятий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ЕТКС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§ 26</w:t>
            </w:r>
          </w:p>
        </w:tc>
        <w:tc>
          <w:tcPr>
            <w:tcW w:w="72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Помощник бурильщика эксплуатационного и разведочного бурения скважин на нефть и газ (первый)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ОКПДТР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103841</w:t>
            </w:r>
          </w:p>
        </w:tc>
        <w:tc>
          <w:tcPr>
            <w:tcW w:w="72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Помощник бурильщика эксплуатационного и разведочного бурения скважин на нефть и газ (первый)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Перечень СПО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21.01.03</w:t>
            </w:r>
          </w:p>
        </w:tc>
        <w:tc>
          <w:tcPr>
            <w:tcW w:w="72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Бурильщик эксплуатационных и разведочных скважин</w:t>
            </w:r>
          </w:p>
        </w:tc>
      </w:tr>
    </w:tbl>
    <w:p w:rsidR="000D4374" w:rsidRDefault="000D4374">
      <w:pPr>
        <w:pStyle w:val="Norm"/>
      </w:pPr>
    </w:p>
    <w:p w:rsidR="000D4374" w:rsidRDefault="00500E7F">
      <w:pPr>
        <w:pStyle w:val="Norm"/>
        <w:rPr>
          <w:b/>
          <w:bCs/>
        </w:rPr>
      </w:pPr>
      <w:r>
        <w:rPr>
          <w:b/>
        </w:rPr>
        <w:t>3.4.1. Трудовая функция</w:t>
      </w:r>
    </w:p>
    <w:p w:rsidR="000D4374" w:rsidRDefault="000D4374">
      <w:pPr>
        <w:pStyle w:val="Norm"/>
        <w:rPr>
          <w:b/>
        </w:rPr>
      </w:pPr>
    </w:p>
    <w:tbl>
      <w:tblPr>
        <w:tblW w:w="5068" w:type="pct"/>
        <w:jc w:val="center"/>
        <w:tblLayout w:type="fixed"/>
        <w:tblLook w:val="01E0" w:firstRow="1" w:lastRow="1" w:firstColumn="1" w:lastColumn="1" w:noHBand="0" w:noVBand="0"/>
      </w:tblPr>
      <w:tblGrid>
        <w:gridCol w:w="1560"/>
        <w:gridCol w:w="5244"/>
        <w:gridCol w:w="567"/>
        <w:gridCol w:w="993"/>
        <w:gridCol w:w="1559"/>
        <w:gridCol w:w="416"/>
      </w:tblGrid>
      <w:tr w:rsidR="000D4374">
        <w:trPr>
          <w:jc w:val="center"/>
        </w:trPr>
        <w:tc>
          <w:tcPr>
            <w:tcW w:w="1560" w:type="dxa"/>
            <w:tcBorders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Наименование</w:t>
            </w:r>
          </w:p>
        </w:tc>
        <w:tc>
          <w:tcPr>
            <w:tcW w:w="52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Выполнение комплекса работ по подготовке к бурению и по окончании бурения нефтяных и газовых скважин глубиной свыше 4000 м под руководством бурильщика эксплуатационного и разведочного бурения скважин на нефть и газ</w:t>
            </w:r>
          </w:p>
        </w:tc>
        <w:tc>
          <w:tcPr>
            <w:tcW w:w="567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Код</w:t>
            </w:r>
          </w:p>
        </w:tc>
        <w:tc>
          <w:tcPr>
            <w:tcW w:w="9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D/01.5</w:t>
            </w:r>
          </w:p>
        </w:tc>
        <w:tc>
          <w:tcPr>
            <w:tcW w:w="1559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  <w:vertAlign w:val="superscript"/>
              </w:rPr>
            </w:pPr>
            <w:r>
              <w:rPr>
                <w:rFonts w:cs="Times New Roman"/>
                <w:sz w:val="20"/>
                <w:szCs w:val="24"/>
              </w:rPr>
              <w:t>Уровень (подуровень) квалификации</w:t>
            </w:r>
          </w:p>
        </w:tc>
        <w:tc>
          <w:tcPr>
            <w:tcW w:w="4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</w:t>
            </w:r>
          </w:p>
        </w:tc>
      </w:tr>
    </w:tbl>
    <w:p w:rsidR="000D4374" w:rsidRDefault="000D4374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38"/>
        <w:gridCol w:w="8357"/>
      </w:tblGrid>
      <w:tr w:rsidR="000D4374">
        <w:trPr>
          <w:trHeight w:val="20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Монтаж приспособлений и предохранительных устройств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Укладка и сортировка бурильного инструмента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 xml:space="preserve">Выполнение решений протокола пусковой комиссии </w:t>
            </w:r>
            <w:r>
              <w:rPr>
                <w:rFonts w:cs="Times New Roman"/>
                <w:szCs w:val="24"/>
              </w:rPr>
              <w:t>под руководством бурильщика эксплуатационного и разведочного бурения скважин на нефть и газ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Консервация буровых насосов и оборудования системы очистки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Проверка исправности, комплектности и целостности оборудования, материалов, СИЗ, СКЗ и приборов контр</w:t>
            </w:r>
            <w:r>
              <w:t>оля наличия сернистого водорода в воздухе рабочей зоны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Оборудование устья скважины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Монтировать ограничители высоты подъема талевого блока и допускаемой нагрузки на крюке, блокирующие устройства, средства автоматизации и механизации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Осуществлять сортировку бурильных труб по типоразмеру и группам прочности, укладывать на стеллажи в порядке их использования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Устранять неисправности, выявленные пусковой приемной комиссией, выполнять предписания пусковой приемной комиссии</w:t>
            </w:r>
          </w:p>
        </w:tc>
      </w:tr>
      <w:tr w:rsidR="000D4374">
        <w:trPr>
          <w:trHeight w:val="49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Осуществлять подготовку к длительному хранению буровых и вспомогательных насосов, вибросит, гидроциклонов, центрифуг</w:t>
            </w:r>
          </w:p>
        </w:tc>
      </w:tr>
      <w:tr w:rsidR="000D4374">
        <w:trPr>
          <w:trHeight w:val="57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Выполнять строительство шахты, оборудовать ее шламовыми насосами</w:t>
            </w:r>
          </w:p>
        </w:tc>
      </w:tr>
      <w:tr w:rsidR="000D4374">
        <w:trPr>
          <w:trHeight w:val="57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Применять СИЗ и СКЗ</w:t>
            </w:r>
            <w:r>
              <w:t xml:space="preserve"> при технологическом процессе бурения нефтяных и газовых скважин</w:t>
            </w:r>
          </w:p>
        </w:tc>
      </w:tr>
      <w:tr w:rsidR="000D4374">
        <w:trPr>
          <w:trHeight w:val="57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Оказывать первую помощь пострадавшим при несчастных случаях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Применять безопасные методы и приемы выполнения работ повышенной опасности</w:t>
            </w:r>
          </w:p>
        </w:tc>
      </w:tr>
      <w:tr w:rsidR="000D4374">
        <w:trPr>
          <w:trHeight w:val="510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  <w:rPr>
                <w:szCs w:val="24"/>
              </w:rPr>
            </w:pPr>
            <w:r>
              <w:t>Нормативные правовые акты Российской Федерации, локальные нормативные акты, нормативно-технические и распорядительные документы, регламентирующие ведение технологического процесса эксплуатационного и разведочного бурения нефтяных и газовых скважи</w:t>
            </w:r>
            <w:r>
              <w:rPr>
                <w:rFonts w:cs="Times New Roman"/>
                <w:szCs w:val="24"/>
              </w:rPr>
              <w:t>н</w:t>
            </w:r>
          </w:p>
        </w:tc>
      </w:tr>
      <w:tr w:rsidR="000D4374">
        <w:trPr>
          <w:trHeight w:val="51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Перече</w:t>
            </w:r>
            <w:r>
              <w:t>нь, технико-технические характеристики, схемы монтажа и руководство по эксплуатации применяемых приспособлений и предохранительных устройств</w:t>
            </w:r>
          </w:p>
        </w:tc>
      </w:tr>
      <w:tr w:rsidR="000D4374">
        <w:trPr>
          <w:trHeight w:val="63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Компоновка бурильных труб, их количество, типоразмеры, группа прочности и толщина стенки на всех этапах бурения скважины, правила нанесения маркировки на бурильные трубы</w:t>
            </w:r>
          </w:p>
        </w:tc>
      </w:tr>
      <w:tr w:rsidR="000D4374">
        <w:trPr>
          <w:trHeight w:val="33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 xml:space="preserve">Технические условия на монтаж буровой установки, </w:t>
            </w:r>
            <w:r>
              <w:rPr>
                <w:rFonts w:cs="Times New Roman"/>
                <w:szCs w:val="24"/>
              </w:rPr>
              <w:t xml:space="preserve">инструкции по </w:t>
            </w:r>
            <w:r>
              <w:t>применению технически</w:t>
            </w:r>
            <w:r>
              <w:t>х устройств и инструментов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Порядок консервации бурового оборудования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Схема оборудования устья скважины при бурении под направление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Порядок и правила выполнения работ повышенной опасности на производственных объектах нефтегазовой отрасли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Инструкция по предупреждению ГНВП и открытых фонтанов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 xml:space="preserve">План мероприятий по локализации и ликвидации последствий аварий 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Порядок, методы и средства контроля воздуха рабочей зоны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СИЗ и СКЗ, их назначение, устройство, правила пользования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Приемы оказания первой помощи при несчастных случаях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Правила охраны труда, промышленной, пожарной и экологической безопасности при технологическом процессе бурения нефтяных и газовых скважин</w:t>
            </w:r>
          </w:p>
        </w:tc>
      </w:tr>
      <w:tr w:rsidR="000D4374">
        <w:trPr>
          <w:trHeight w:val="451"/>
          <w:jc w:val="center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:rsidR="000D4374" w:rsidRDefault="000D4374">
      <w:pPr>
        <w:pStyle w:val="Norm"/>
        <w:rPr>
          <w:b/>
          <w:bCs/>
        </w:rPr>
      </w:pPr>
    </w:p>
    <w:p w:rsidR="000D4374" w:rsidRDefault="00500E7F">
      <w:pPr>
        <w:pStyle w:val="Norm"/>
        <w:rPr>
          <w:b/>
        </w:rPr>
      </w:pPr>
      <w:r>
        <w:rPr>
          <w:b/>
        </w:rPr>
        <w:t>3.4.2. Трудовая функция</w:t>
      </w:r>
    </w:p>
    <w:p w:rsidR="000D4374" w:rsidRDefault="000D4374">
      <w:pPr>
        <w:pStyle w:val="Norm"/>
        <w:rPr>
          <w:b/>
        </w:rPr>
      </w:pPr>
    </w:p>
    <w:tbl>
      <w:tblPr>
        <w:tblW w:w="5007" w:type="pct"/>
        <w:jc w:val="center"/>
        <w:tblLayout w:type="fixed"/>
        <w:tblLook w:val="01E0" w:firstRow="1" w:lastRow="1" w:firstColumn="1" w:lastColumn="1" w:noHBand="0" w:noVBand="0"/>
      </w:tblPr>
      <w:tblGrid>
        <w:gridCol w:w="1560"/>
        <w:gridCol w:w="5103"/>
        <w:gridCol w:w="567"/>
        <w:gridCol w:w="992"/>
        <w:gridCol w:w="1559"/>
        <w:gridCol w:w="433"/>
      </w:tblGrid>
      <w:tr w:rsidR="000D4374">
        <w:trPr>
          <w:jc w:val="center"/>
        </w:trPr>
        <w:tc>
          <w:tcPr>
            <w:tcW w:w="1560" w:type="dxa"/>
            <w:tcBorders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Наименование</w:t>
            </w:r>
          </w:p>
        </w:tc>
        <w:tc>
          <w:tcPr>
            <w:tcW w:w="51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Выполнение буровых и вспомогательных работ при бурении нефтяных и газовых скважин глубиной свыше 4000 м под руководством бурильщика эксплуатационного и разведочного бурения скважин на нефть и газ</w:t>
            </w:r>
          </w:p>
        </w:tc>
        <w:tc>
          <w:tcPr>
            <w:tcW w:w="567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Код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D/02.5</w:t>
            </w:r>
          </w:p>
        </w:tc>
        <w:tc>
          <w:tcPr>
            <w:tcW w:w="1559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  <w:vertAlign w:val="superscript"/>
              </w:rPr>
            </w:pPr>
            <w:r>
              <w:rPr>
                <w:rFonts w:cs="Times New Roman"/>
                <w:sz w:val="20"/>
                <w:szCs w:val="24"/>
              </w:rPr>
              <w:t>Уровень (подуровень) квалификации</w:t>
            </w:r>
          </w:p>
        </w:tc>
        <w:tc>
          <w:tcPr>
            <w:tcW w:w="43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</w:t>
            </w:r>
          </w:p>
        </w:tc>
      </w:tr>
    </w:tbl>
    <w:p w:rsidR="000D4374" w:rsidRDefault="000D4374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38"/>
        <w:gridCol w:w="8357"/>
      </w:tblGrid>
      <w:tr w:rsidR="000D4374">
        <w:trPr>
          <w:trHeight w:val="340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Выполнение комплекса работ по бурению нефтяных и газовых скважин глубиной свыше 4000 м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Транспортирование к устью и сборка реактивно-турбинных и роторно-турбинных буров</w:t>
            </w:r>
          </w:p>
        </w:tc>
      </w:tr>
      <w:tr w:rsidR="000D4374">
        <w:trPr>
          <w:trHeight w:val="845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Выполнение всп</w:t>
            </w:r>
            <w:r>
              <w:t xml:space="preserve">омогательных работ при сборке (разборке) систем для измерения инклинометрических и технологических параметров в процессе </w:t>
            </w:r>
            <w:r>
              <w:lastRenderedPageBreak/>
              <w:t>бурения и систем, регистрирующих инклинометрические и геофизические параметры и передающих их на поверхность в режиме реального времени</w:t>
            </w:r>
          </w:p>
        </w:tc>
      </w:tr>
      <w:tr w:rsidR="000D4374">
        <w:trPr>
          <w:trHeight w:val="397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Выполнение вспомогательных операций при использовании верхнего силового привода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Выполнение вспомогательных работ при спуске тяжелых обсадных колонн</w:t>
            </w:r>
          </w:p>
        </w:tc>
      </w:tr>
      <w:tr w:rsidR="000D4374">
        <w:trPr>
          <w:trHeight w:val="34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Проверка исправности, комплектности и целостности оборудования, материалов, СИЗ, СКЗ и</w:t>
            </w:r>
            <w:r>
              <w:t xml:space="preserve"> приборов контроля наличия сернистого водорода в воздухе рабочей зоны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Транспортировать на буровую площадку и соединять с бурильной колонной реактивно-турбинные и роторно-турбинные буры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Осуществлять сборку модулей систем для измерения инклинометрических и технологических параметров в процессе бурения и систем, регистрирующих инклинометрические и геофизические параметры и передающих их на поверхность в режиме реального времени</w:t>
            </w:r>
          </w:p>
        </w:tc>
      </w:tr>
      <w:tr w:rsidR="000D4374">
        <w:trPr>
          <w:trHeight w:val="614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Выполнять работы по бурению, наращиванию и проработке скважин с применением верхнего силового привода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Спускать обсадные колонны с использованием систем спуска обсадных колонн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 xml:space="preserve">Осуществлять проверку исправности, комплектности и целостности используемого </w:t>
            </w:r>
            <w:r>
              <w:t>оборудования и материалов, СИЗ, СКЗ и приборов контроля воздушной среды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Применять СИЗ и СКЗ при технологическом процессе бурения нефтяных и газовых скважин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Оказывать первую помощь пострадавшим при несчастных случаях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Применять безопасные методы и приемы выполнения работ повышенной опасности</w:t>
            </w:r>
          </w:p>
        </w:tc>
      </w:tr>
      <w:tr w:rsidR="000D4374">
        <w:trPr>
          <w:trHeight w:val="340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  <w:rPr>
                <w:szCs w:val="24"/>
              </w:rPr>
            </w:pPr>
            <w:r>
              <w:t>Нормативные правовые акты Российской Федерации, локальные нормативные акты, нормативно-технические и распорядительные документы, регламентирующие ведение техноло</w:t>
            </w:r>
            <w:r>
              <w:t>гического процесса эксплуатационного и разведочного бурения нефтяных и газовых скважи</w:t>
            </w:r>
            <w:r>
              <w:rPr>
                <w:rFonts w:cs="Times New Roman"/>
                <w:szCs w:val="24"/>
              </w:rPr>
              <w:t>н</w:t>
            </w:r>
          </w:p>
        </w:tc>
      </w:tr>
      <w:tr w:rsidR="000D4374">
        <w:trPr>
          <w:trHeight w:val="34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Геологию месторождений и технологический процесс добычи нефти, газа</w:t>
            </w:r>
          </w:p>
        </w:tc>
      </w:tr>
      <w:tr w:rsidR="000D4374">
        <w:trPr>
          <w:trHeight w:val="34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Руководство по эксплуатации реактивно-турбинных и роторно-турбинных буров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Устройство и технические характеристики систем для измерения инклинометрических и технологических параметров в процессе бурения и систем, регистрирующих инклинометрические и геофизические параметры и передающих их на поверхность в режиме реального времени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Руководство по эксплуатации верхних силовых приводов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Устройство и порядок эксплуатации систем спуска обсадных колонн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Порядок и правила выполнения работ повышенной опасности на производственных объектах нефтегазовой отрасли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Инструкция по предупреждению ГНВП и открытых фонтанов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 xml:space="preserve">План мероприятий по локализации и ликвидации последствий аварий 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Порядок, методы и средства контроля воздуха рабочей зоны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СИЗ и СКЗ, их назначение, устройство, правила пользования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Приемы оказания первой помощи при несчастных случаях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Правила охраны труда, промышленной, пожарной и экологической безопасности при технологическом процессе бурения нефтяных и газовых скважин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Другие характеристики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:rsidR="000D4374" w:rsidRDefault="000D4374">
      <w:pPr>
        <w:pStyle w:val="Level1"/>
        <w:rPr>
          <w:sz w:val="24"/>
          <w:szCs w:val="24"/>
        </w:rPr>
      </w:pPr>
    </w:p>
    <w:p w:rsidR="000D4374" w:rsidRDefault="00500E7F">
      <w:pPr>
        <w:pStyle w:val="Norm"/>
        <w:rPr>
          <w:b/>
        </w:rPr>
      </w:pPr>
      <w:r>
        <w:rPr>
          <w:b/>
        </w:rPr>
        <w:t>3.4.3. Трудовая функция</w:t>
      </w:r>
    </w:p>
    <w:p w:rsidR="000D4374" w:rsidRDefault="000D4374">
      <w:pPr>
        <w:pStyle w:val="Norm"/>
        <w:rPr>
          <w:b/>
        </w:rPr>
      </w:pPr>
    </w:p>
    <w:tbl>
      <w:tblPr>
        <w:tblW w:w="5005" w:type="pct"/>
        <w:jc w:val="center"/>
        <w:tblLayout w:type="fixed"/>
        <w:tblLook w:val="01E0" w:firstRow="1" w:lastRow="1" w:firstColumn="1" w:lastColumn="1" w:noHBand="0" w:noVBand="0"/>
      </w:tblPr>
      <w:tblGrid>
        <w:gridCol w:w="1560"/>
        <w:gridCol w:w="5103"/>
        <w:gridCol w:w="567"/>
        <w:gridCol w:w="992"/>
        <w:gridCol w:w="1559"/>
        <w:gridCol w:w="429"/>
      </w:tblGrid>
      <w:tr w:rsidR="000D4374">
        <w:trPr>
          <w:jc w:val="center"/>
        </w:trPr>
        <w:tc>
          <w:tcPr>
            <w:tcW w:w="1560" w:type="dxa"/>
            <w:tcBorders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Наименование</w:t>
            </w:r>
          </w:p>
        </w:tc>
        <w:tc>
          <w:tcPr>
            <w:tcW w:w="51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Выполнение комплекса работ по креплению нефтяных и газовых скважин глубиной свыше 4000 м под руководством бурильщика эксплуатационного и разведочного бурения скважин на нефть и газ</w:t>
            </w:r>
          </w:p>
        </w:tc>
        <w:tc>
          <w:tcPr>
            <w:tcW w:w="567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Код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D/03.5</w:t>
            </w:r>
          </w:p>
        </w:tc>
        <w:tc>
          <w:tcPr>
            <w:tcW w:w="1559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  <w:vertAlign w:val="superscript"/>
              </w:rPr>
            </w:pPr>
            <w:r>
              <w:rPr>
                <w:rFonts w:cs="Times New Roman"/>
                <w:sz w:val="20"/>
                <w:szCs w:val="24"/>
              </w:rPr>
              <w:t>Уровень (подуровень) квалификации</w:t>
            </w:r>
          </w:p>
        </w:tc>
        <w:tc>
          <w:tcPr>
            <w:tcW w:w="4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</w:t>
            </w:r>
          </w:p>
        </w:tc>
      </w:tr>
    </w:tbl>
    <w:p w:rsidR="000D4374" w:rsidRDefault="000D4374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38"/>
        <w:gridCol w:w="8357"/>
      </w:tblGrid>
      <w:tr w:rsidR="000D4374">
        <w:trPr>
          <w:trHeight w:val="20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Выполнение подготовительных и заключительных работ при спуске обсадных колонн</w:t>
            </w:r>
          </w:p>
        </w:tc>
      </w:tr>
      <w:tr w:rsidR="000D4374">
        <w:trPr>
          <w:trHeight w:val="227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Затаскивание вспомогательной лебедкой обсадных труб на буровую площадку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Свинчивание и развинчивание обсадных труб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Выполнение грузозахватных работ элеваторами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Проверка исправности, комплектности и целостности оборудования, материалов, СИЗ, СКЗ и приборов контроля наличия сернистого водорода в воздухе рабочей зоны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Наворот спецразъединителя и подгоночного патрубка</w:t>
            </w:r>
          </w:p>
        </w:tc>
      </w:tr>
      <w:tr w:rsidR="000D4374">
        <w:trPr>
          <w:trHeight w:val="239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</w:t>
            </w:r>
            <w:r>
              <w:rPr>
                <w:rFonts w:cs="Times New Roman"/>
                <w:szCs w:val="24"/>
              </w:rPr>
              <w:t>еобходимые умения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Центрировать вышку, менять машинные ключи и элеваторы, раскреплять соединение вертлюга с ведущей трубой, убирать рабочее место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Шаблонировать трубы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Подготавливать к работе и использовать элеваторы для обсадных труб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Подбирать длину подгоночного патрубка, наворачивать подгоночный патрубок, оборудовать муфту обсадной колонны спецразъединителем при спуске потайных колонн и хвостовиков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Применять СИЗ и СКЗ при технологическом процессе бурения нефтяных и газовых скважин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Оказывать первую помощь пострадавшим при несчастных случаях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Применять безопасные методы и приемы выполнения работ повышенной опасности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  <w:rPr>
                <w:szCs w:val="24"/>
              </w:rPr>
            </w:pPr>
            <w:r>
              <w:t>Нормативные правовые акты Российской Федерации, локальные нормативные акты, нормативно-технические и распорядительные документы, регламентирующие ведение технологического процесса эксплуатационного и разведочного бурения нефтяных и газовых скважи</w:t>
            </w:r>
            <w:r>
              <w:rPr>
                <w:rFonts w:cs="Times New Roman"/>
                <w:szCs w:val="24"/>
              </w:rPr>
              <w:t>н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Инстру</w:t>
            </w:r>
            <w:r>
              <w:t>кция по креплению нефтяных и газовых скважин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Технические характеристики обсадных труб и шаблонов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Правила эксплуатации элеваторов для обсадных труб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Руководство по эксплуатации спецразъединителей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</w:pPr>
            <w:r>
              <w:t>Типоразмеры бурильных и обсадных труб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</w:pPr>
            <w:r>
              <w:t>Правила подготовки обсадных труб к спуску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Порядок и правила выполнения работ повышенной опасности на производственных объектах нефтегазовой отрасли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Инструкция по предупреждению ГНВП и открытых фонтанов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 xml:space="preserve">План мероприятий по локализации и ликвидации последствий аварий 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Порядок, методы и средства контроля воздуха рабочей зоны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СИЗ и СКЗ, их назначение, устройство, правила пользования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Приемы оказания первой помощи при несчастных случаях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Правила охраны труда, промышленной, пожарной и экологической безопасности при технологическом процессе бурения нефтяных и газовых скважин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:rsidR="000D4374" w:rsidRDefault="000D4374">
      <w:pPr>
        <w:pStyle w:val="Level1"/>
        <w:rPr>
          <w:sz w:val="24"/>
          <w:szCs w:val="24"/>
        </w:rPr>
      </w:pPr>
    </w:p>
    <w:p w:rsidR="000D4374" w:rsidRDefault="00500E7F">
      <w:pPr>
        <w:pStyle w:val="Norm"/>
        <w:rPr>
          <w:b/>
        </w:rPr>
      </w:pPr>
      <w:r>
        <w:rPr>
          <w:b/>
        </w:rPr>
        <w:t>3.4.4. Трудовая функция</w:t>
      </w:r>
    </w:p>
    <w:p w:rsidR="000D4374" w:rsidRDefault="000D4374">
      <w:pPr>
        <w:pStyle w:val="Norm"/>
        <w:rPr>
          <w:b/>
        </w:rPr>
      </w:pPr>
    </w:p>
    <w:tbl>
      <w:tblPr>
        <w:tblW w:w="5005" w:type="pct"/>
        <w:jc w:val="center"/>
        <w:tblLayout w:type="fixed"/>
        <w:tblLook w:val="01E0" w:firstRow="1" w:lastRow="1" w:firstColumn="1" w:lastColumn="1" w:noHBand="0" w:noVBand="0"/>
      </w:tblPr>
      <w:tblGrid>
        <w:gridCol w:w="1560"/>
        <w:gridCol w:w="5103"/>
        <w:gridCol w:w="567"/>
        <w:gridCol w:w="992"/>
        <w:gridCol w:w="1559"/>
        <w:gridCol w:w="429"/>
      </w:tblGrid>
      <w:tr w:rsidR="000D4374">
        <w:trPr>
          <w:jc w:val="center"/>
        </w:trPr>
        <w:tc>
          <w:tcPr>
            <w:tcW w:w="1560" w:type="dxa"/>
            <w:tcBorders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Наименование</w:t>
            </w:r>
          </w:p>
        </w:tc>
        <w:tc>
          <w:tcPr>
            <w:tcW w:w="51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Проведение комплекса работ по монтажу (демонтажу) противовыбросового оборудования при бурении нефтяных и газовых скважин глубиной свыше 4000 м под руководством бурильщика эксплуатационного и разведочного бурения скважин на нефть и газ</w:t>
            </w:r>
          </w:p>
        </w:tc>
        <w:tc>
          <w:tcPr>
            <w:tcW w:w="567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Код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D/04.5</w:t>
            </w:r>
          </w:p>
        </w:tc>
        <w:tc>
          <w:tcPr>
            <w:tcW w:w="1559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  <w:vertAlign w:val="superscript"/>
              </w:rPr>
            </w:pPr>
            <w:r>
              <w:rPr>
                <w:rFonts w:cs="Times New Roman"/>
                <w:sz w:val="20"/>
                <w:szCs w:val="24"/>
              </w:rPr>
              <w:t>Уровень (п</w:t>
            </w:r>
            <w:r>
              <w:rPr>
                <w:rFonts w:cs="Times New Roman"/>
                <w:sz w:val="20"/>
                <w:szCs w:val="24"/>
              </w:rPr>
              <w:t>одуровень) квалификации</w:t>
            </w:r>
          </w:p>
        </w:tc>
        <w:tc>
          <w:tcPr>
            <w:tcW w:w="4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</w:t>
            </w:r>
          </w:p>
        </w:tc>
      </w:tr>
    </w:tbl>
    <w:p w:rsidR="000D4374" w:rsidRDefault="000D4374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38"/>
        <w:gridCol w:w="8357"/>
      </w:tblGrid>
      <w:tr w:rsidR="000D4374">
        <w:trPr>
          <w:trHeight w:val="20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Выполнение работ по навороту нулевого патрубка, корпуса колонной головки и адаптерного фланца, сборка боковых отводов колонной головки</w:t>
            </w:r>
          </w:p>
        </w:tc>
      </w:tr>
      <w:tr w:rsidR="000D4374">
        <w:trPr>
          <w:trHeight w:val="227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Обвязка маслопроводов системы гидроуправления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Монтаж оборудования механического привода превенторов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Проверка исправности, комплектности и целостности оборудования, материалов, СИЗ, СКЗ и приборов контроля наличия сернистого водорода в воздухе рабочей зоны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Проверка качества монтажа всех элементов обвязки противовыбросового оборудования</w:t>
            </w:r>
          </w:p>
        </w:tc>
      </w:tr>
      <w:tr w:rsidR="000D4374">
        <w:trPr>
          <w:trHeight w:val="239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Оборудовать обсадную колонну колонной головкой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Соединять маслопроводами систему гидроуправления с превенторами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Соединять превенторную установку со штурвалами штурвальными тягами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Проводить визуальный осмотр механического привода превенторов, блоков дросселирования и глушения для выявления дефектов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Применять СИЗ и СКЗ при технологическом процессе бурения нефтяных</w:t>
            </w:r>
            <w:r>
              <w:t xml:space="preserve"> и газовых скважин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Оказывать первую помощь пострадавшим при несчастных случаях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Применять безопасные методы и приемы выполнения работ повышенной опасности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Нормативные правовые акты Российской Федерации, локальные нормативные акты, нормативно-технические и распорядительные документы, регламентирующие ведение технологического процесса эксплуатационного и разведочного бурения нефтяных и газовых скважин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 xml:space="preserve">Схема </w:t>
            </w:r>
            <w:r>
              <w:t>обвязки устья скважины колонной головкой, руководства по эксплуатации колонных головок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Устройство, правила монтажа и подготовки к работе системы гидроуправления превенторной установкой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Правила монтажа механического привода превенторов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Перечень элементов обвязки противовыбросового оборудования, подлежащих проверке, опросный лист для проведения проверки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</w:pPr>
            <w:r>
              <w:t>Схемы установки противовыбросового оборудования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 xml:space="preserve">Порядок и правила выполнения работ повышенной опасности на производственных объектах </w:t>
            </w:r>
            <w:r>
              <w:t>нефтегазовой отрасли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Инструкция по предупреждению ГНВП и открытых фонтанов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 xml:space="preserve">План мероприятий по локализации и ликвидации последствий аварий 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Порядок, методы и средства контроля воздуха рабочей зоны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СИЗ и СКЗ, их назначение, устройство, правила пользования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Приемы оказания первой помощи при несчастных случаях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Правила охраны труда, промышленной, пожарной и экологической безопасности при технологическом процессе бурения нефтяных и газовых скважин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</w:t>
            </w:r>
            <w:r>
              <w:rPr>
                <w:rFonts w:cs="Times New Roman"/>
                <w:szCs w:val="24"/>
              </w:rPr>
              <w:t>угие характеристики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:rsidR="000D4374" w:rsidRDefault="000D4374">
      <w:pPr>
        <w:pStyle w:val="Level1"/>
        <w:rPr>
          <w:sz w:val="24"/>
          <w:szCs w:val="24"/>
        </w:rPr>
      </w:pPr>
    </w:p>
    <w:p w:rsidR="000D4374" w:rsidRDefault="00500E7F">
      <w:pPr>
        <w:pStyle w:val="Norm"/>
        <w:rPr>
          <w:b/>
        </w:rPr>
      </w:pPr>
      <w:r>
        <w:rPr>
          <w:b/>
        </w:rPr>
        <w:t>3.4.5. Трудовая функция</w:t>
      </w:r>
    </w:p>
    <w:p w:rsidR="000D4374" w:rsidRDefault="000D4374">
      <w:pPr>
        <w:pStyle w:val="Norm"/>
        <w:rPr>
          <w:b/>
        </w:rPr>
      </w:pPr>
    </w:p>
    <w:tbl>
      <w:tblPr>
        <w:tblW w:w="5005" w:type="pct"/>
        <w:jc w:val="center"/>
        <w:tblLayout w:type="fixed"/>
        <w:tblLook w:val="01E0" w:firstRow="1" w:lastRow="1" w:firstColumn="1" w:lastColumn="1" w:noHBand="0" w:noVBand="0"/>
      </w:tblPr>
      <w:tblGrid>
        <w:gridCol w:w="1560"/>
        <w:gridCol w:w="5103"/>
        <w:gridCol w:w="567"/>
        <w:gridCol w:w="992"/>
        <w:gridCol w:w="1559"/>
        <w:gridCol w:w="429"/>
      </w:tblGrid>
      <w:tr w:rsidR="000D4374">
        <w:trPr>
          <w:jc w:val="center"/>
        </w:trPr>
        <w:tc>
          <w:tcPr>
            <w:tcW w:w="1560" w:type="dxa"/>
            <w:tcBorders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Наименование</w:t>
            </w:r>
          </w:p>
        </w:tc>
        <w:tc>
          <w:tcPr>
            <w:tcW w:w="51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Выполнение </w:t>
            </w:r>
            <w:r>
              <w:rPr>
                <w:rFonts w:cs="Times New Roman"/>
                <w:szCs w:val="24"/>
              </w:rPr>
              <w:t>комплекса вспомогательных работ при подготовке к геофизическим исследованиям нефтяных и газовых скважин при бурении нефтяных и газовых скважин глубиной свыше 4000 м под руководством бурильщика эксплуатационного и разведочного бурения скважин на нефть и газ</w:t>
            </w:r>
          </w:p>
        </w:tc>
        <w:tc>
          <w:tcPr>
            <w:tcW w:w="567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Код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D/05.5</w:t>
            </w:r>
          </w:p>
        </w:tc>
        <w:tc>
          <w:tcPr>
            <w:tcW w:w="1559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  <w:vertAlign w:val="superscript"/>
              </w:rPr>
            </w:pPr>
            <w:r>
              <w:rPr>
                <w:rFonts w:cs="Times New Roman"/>
                <w:sz w:val="20"/>
                <w:szCs w:val="24"/>
              </w:rPr>
              <w:t>Уровень (подуровень) квалификации</w:t>
            </w:r>
          </w:p>
        </w:tc>
        <w:tc>
          <w:tcPr>
            <w:tcW w:w="4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</w:t>
            </w:r>
          </w:p>
        </w:tc>
      </w:tr>
    </w:tbl>
    <w:p w:rsidR="000D4374" w:rsidRDefault="000D4374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38"/>
        <w:gridCol w:w="8357"/>
      </w:tblGrid>
      <w:tr w:rsidR="000D4374">
        <w:trPr>
          <w:trHeight w:val="20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Долив в скважину промывочной жидкости</w:t>
            </w:r>
          </w:p>
        </w:tc>
      </w:tr>
      <w:tr w:rsidR="000D4374">
        <w:trPr>
          <w:trHeight w:val="227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 xml:space="preserve">Выполнение </w:t>
            </w:r>
            <w:r>
              <w:t>вспомогательных работ при сборке, разборке автономного комплекса для геофизических исследований скважин на бурильном инструменте и ведение спуско-подъемных операций под руководством бурильщика эксплуатационного и разведочного бурения скважин на нефть и газ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Сборка испытателя пластов на бурильных трубах под руководством бурильщика эксплуатационного и разведочного бурения скважин на нефть и газ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Проверка исправности, комплектности и целостности оборудования, материалов, СИЗ, СКЗ и приборов контроля наличия сернистого водорода в воздухе рабочей зоны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Разборка испытателя пластов на бурильных трубах под руководством бурильщика эксплуатационного и ра</w:t>
            </w:r>
            <w:r>
              <w:t>зведочного бурения на нефть и газ</w:t>
            </w:r>
          </w:p>
        </w:tc>
      </w:tr>
      <w:tr w:rsidR="000D4374">
        <w:trPr>
          <w:trHeight w:val="239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Определять статический уровень в скважине, монтировать (демонтировать) систему долива и доливать скважину промывочной жидкостью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Транспортировать комплекс для геофизических исследований скважин на бури</w:t>
            </w:r>
            <w:r>
              <w:t>льном инструменте на роторную площадку и обратно, соединять его с бурильными трубами (отсоединять от бурильных труб)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Транспортировать элементы испытателя пластов на бурильных трубах на роторную площадку, собирать и соединять их с бурильными трубами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Отворачивать бурильные трубы от испытателя пластов на бурильных трубах, осуществлять его разборку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Применять СИЗ и СКЗ при технологическом процессе бурения нефтяных и газовых скважин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Оказывать первую помощь пострадавшим при несчастных случаях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Применят</w:t>
            </w:r>
            <w:r>
              <w:t>ь безопасные методы и приемы выполнения работ повышенной опасности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Нормативные правовые акты Российской Федерации, локальные нормативные акты, нормативно-технические и распорядительные документы, регламентирующие ведение технологического процесса эксплуатационного и разведочного бурения нефтяных и газовых скважин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 xml:space="preserve">Схемы </w:t>
            </w:r>
            <w:r>
              <w:t>монтажа системы долива, методы и способы контроля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Схемы строповки и правила транспортировки автономного комплекса для геофизических исследований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Типовые компоновки испытателей пластов на бурильных трубах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Правила работы с испытателем пластов на бурильных трубах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Порядок и правила выполнения работ повышенной опасности на производственных объектах нефтегазовой отрасли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Инструкция по предупреждению ГНВП и открытых фонтанов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План мероприятий по локализации и</w:t>
            </w:r>
            <w:r>
              <w:t xml:space="preserve"> ликвидации последствий аварий 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Порядок, методы и средства контроля воздуха рабочей зоны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СИЗ и СКЗ, их назначение, устройство, правила пользования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Приемы оказания первой помощи при несчастных случаях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Правила охраны труда, промышленной, пожарной и экологической безопасности при технологическом процессе бурения нефтяных и газовых скважин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:rsidR="000D4374" w:rsidRDefault="000D4374">
      <w:pPr>
        <w:pStyle w:val="Level1"/>
        <w:rPr>
          <w:sz w:val="24"/>
          <w:szCs w:val="24"/>
        </w:rPr>
      </w:pPr>
    </w:p>
    <w:p w:rsidR="000D4374" w:rsidRDefault="00500E7F">
      <w:pPr>
        <w:pStyle w:val="Norm"/>
        <w:rPr>
          <w:b/>
        </w:rPr>
      </w:pPr>
      <w:r>
        <w:rPr>
          <w:b/>
        </w:rPr>
        <w:t>3.4.6. Трудовая функция</w:t>
      </w:r>
    </w:p>
    <w:p w:rsidR="000D4374" w:rsidRDefault="000D4374">
      <w:pPr>
        <w:pStyle w:val="Norm"/>
        <w:rPr>
          <w:b/>
        </w:rPr>
      </w:pPr>
    </w:p>
    <w:tbl>
      <w:tblPr>
        <w:tblW w:w="5005" w:type="pct"/>
        <w:jc w:val="center"/>
        <w:tblLayout w:type="fixed"/>
        <w:tblLook w:val="01E0" w:firstRow="1" w:lastRow="1" w:firstColumn="1" w:lastColumn="1" w:noHBand="0" w:noVBand="0"/>
      </w:tblPr>
      <w:tblGrid>
        <w:gridCol w:w="1560"/>
        <w:gridCol w:w="5103"/>
        <w:gridCol w:w="567"/>
        <w:gridCol w:w="992"/>
        <w:gridCol w:w="1559"/>
        <w:gridCol w:w="429"/>
      </w:tblGrid>
      <w:tr w:rsidR="000D4374">
        <w:trPr>
          <w:jc w:val="center"/>
        </w:trPr>
        <w:tc>
          <w:tcPr>
            <w:tcW w:w="1560" w:type="dxa"/>
            <w:tcBorders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Наименование</w:t>
            </w:r>
          </w:p>
        </w:tc>
        <w:tc>
          <w:tcPr>
            <w:tcW w:w="51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Выполнение комплекса работ по ремонту бурового оборудования при бурении нефтяных и газовых скважин глубиной свыше 4000 м под руководством бурильщика эксплуатационного и разведочного бурения скважин на нефть и газ</w:t>
            </w:r>
          </w:p>
        </w:tc>
        <w:tc>
          <w:tcPr>
            <w:tcW w:w="567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Код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D/06.5</w:t>
            </w:r>
          </w:p>
        </w:tc>
        <w:tc>
          <w:tcPr>
            <w:tcW w:w="1559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  <w:vertAlign w:val="superscript"/>
              </w:rPr>
            </w:pPr>
            <w:r>
              <w:rPr>
                <w:rFonts w:cs="Times New Roman"/>
                <w:sz w:val="20"/>
                <w:szCs w:val="24"/>
              </w:rPr>
              <w:t>Уровень (подуровень) квалификаци</w:t>
            </w:r>
            <w:r>
              <w:rPr>
                <w:rFonts w:cs="Times New Roman"/>
                <w:sz w:val="20"/>
                <w:szCs w:val="24"/>
              </w:rPr>
              <w:t>и</w:t>
            </w:r>
          </w:p>
        </w:tc>
        <w:tc>
          <w:tcPr>
            <w:tcW w:w="4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</w:t>
            </w:r>
          </w:p>
        </w:tc>
      </w:tr>
    </w:tbl>
    <w:p w:rsidR="000D4374" w:rsidRDefault="000D4374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38"/>
        <w:gridCol w:w="8357"/>
      </w:tblGrid>
      <w:tr w:rsidR="000D4374">
        <w:trPr>
          <w:trHeight w:val="20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Проверка наличия и исправности инструмента и приспособлений для в</w:t>
            </w:r>
            <w:r>
              <w:rPr>
                <w:rFonts w:cs="Times New Roman"/>
                <w:szCs w:val="24"/>
              </w:rPr>
              <w:t>ыполнения комплекса работ по ремонту бурового оборудования</w:t>
            </w:r>
          </w:p>
        </w:tc>
      </w:tr>
      <w:tr w:rsidR="000D4374">
        <w:trPr>
          <w:trHeight w:val="227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Выполнение работ по техническому обслуживанию буровых ключей, элементов талевой системы, ро</w:t>
            </w:r>
            <w:r>
              <w:t>тора, вертлюга, привода лебедки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Выполнение работ по текущему ремонту бурового оборудования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Освобождение (закрепление) концов талевого каната, контроль плотности укладки каната на барабане лебедки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Проверка исправности, комплектности и целостности оборудования, материалов, СИЗ, СКЗ и приборов контроля наличия сернистого водорода в воздухе рабочей зоны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Выполнение работ по замене плашек гидравлических и механических ключей, пневматических клиньев рот</w:t>
            </w:r>
            <w:r>
              <w:t>ора</w:t>
            </w:r>
          </w:p>
        </w:tc>
      </w:tr>
      <w:tr w:rsidR="000D4374">
        <w:trPr>
          <w:trHeight w:val="239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Выявлять и устранять неисправности инструмента и приспособлений, производить его отбраковку в пределах своей компетенции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Осуществлять сборку и регулировку отремонтированного оборудования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Выявлять неисправности в работе оборудования, креплении соединений и точности регулировки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Закреплять механизмами крепления ходовой и неподвижный концы талевого каната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Контролировать соответствие типоразмера плашек диаметру бурильных труб и их замков, п</w:t>
            </w:r>
            <w:r>
              <w:t>роизводить замену сухарей плашек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Применять СИЗ и СКЗ при технологическом процессе бурения нефтяных и газовых скважин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Оказывать первую помощь пострадавшим при несчастных случаях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Применять безопасные методы и приемы выполнения работ повышенной опасности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Нормативные правовые акты Российской Федерации, локальные нормативные акты, нормативно-технические и распорядительные документы, регламентирующие ведение техноло</w:t>
            </w:r>
            <w:r>
              <w:t>гического процесса эксплуатационного и разведочного бурения нефтяных и газовых скважин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Основные неисправности и критерии отбраковки проверяемого инструмента и приспособлений, необходимых для в</w:t>
            </w:r>
            <w:r>
              <w:rPr>
                <w:rFonts w:cs="Times New Roman"/>
                <w:szCs w:val="24"/>
              </w:rPr>
              <w:t>ыполнения комплекса работ по ремонту бурового оборудования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Виды и сроки проведения технического обслуживания оборудования, перечень работ, выполняемых при техническом обслуживании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Конструкция и технические характеристики бурового оборудования, основные неисправности и способы их устранения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Устройство механизмо</w:t>
            </w:r>
            <w:r>
              <w:t>в крепления концов талевого каната, способы (схемы) закрепления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</w:pPr>
            <w:r>
              <w:t>Методы оснастки талевой системы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Размерный ряд плашек, типоразмеры применяемых труб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Порядок и правила выполнения работ повышенной опасности на производственных объектах нефтегазовой отрасли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Инструкция по предупреждению ГНВП и открытых фонтанов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 xml:space="preserve">План мероприятий по локализации и ликвидации последствий аварий 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Порядок, методы и средства контроля воздуха рабочей зоны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СИЗ и СКЗ, их назначение, устройство, правила пользования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Приемы оказания первой помощи при несчастных случаях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Правила охраны труда, промышленной, пожарной и экологической безопасности при техн</w:t>
            </w:r>
            <w:r>
              <w:t>ологическом процессе бурения нефтяных и газовых скважин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:rsidR="000D4374" w:rsidRDefault="000D4374">
      <w:pPr>
        <w:pStyle w:val="Level1"/>
        <w:rPr>
          <w:sz w:val="24"/>
          <w:szCs w:val="24"/>
        </w:rPr>
      </w:pPr>
    </w:p>
    <w:p w:rsidR="000D4374" w:rsidRDefault="00500E7F">
      <w:pPr>
        <w:pStyle w:val="Norm"/>
        <w:rPr>
          <w:b/>
        </w:rPr>
      </w:pPr>
      <w:r>
        <w:rPr>
          <w:b/>
        </w:rPr>
        <w:t>3.4.7. Трудовая функция</w:t>
      </w:r>
    </w:p>
    <w:p w:rsidR="000D4374" w:rsidRDefault="000D4374">
      <w:pPr>
        <w:pStyle w:val="Norm"/>
        <w:rPr>
          <w:b/>
        </w:rPr>
      </w:pPr>
    </w:p>
    <w:tbl>
      <w:tblPr>
        <w:tblW w:w="5005" w:type="pct"/>
        <w:jc w:val="center"/>
        <w:tblLayout w:type="fixed"/>
        <w:tblLook w:val="01E0" w:firstRow="1" w:lastRow="1" w:firstColumn="1" w:lastColumn="1" w:noHBand="0" w:noVBand="0"/>
      </w:tblPr>
      <w:tblGrid>
        <w:gridCol w:w="1560"/>
        <w:gridCol w:w="5103"/>
        <w:gridCol w:w="567"/>
        <w:gridCol w:w="992"/>
        <w:gridCol w:w="1559"/>
        <w:gridCol w:w="429"/>
      </w:tblGrid>
      <w:tr w:rsidR="000D4374">
        <w:trPr>
          <w:jc w:val="center"/>
        </w:trPr>
        <w:tc>
          <w:tcPr>
            <w:tcW w:w="1560" w:type="dxa"/>
            <w:tcBorders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Наименование</w:t>
            </w:r>
          </w:p>
        </w:tc>
        <w:tc>
          <w:tcPr>
            <w:tcW w:w="51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Предупреждение и ликвидация инцидентов, связанных с отклонением от установленного режима технологического процесса, под руководством бурильщика эксплуатационного и разведочного бурения скважин на нефть и газ</w:t>
            </w:r>
          </w:p>
        </w:tc>
        <w:tc>
          <w:tcPr>
            <w:tcW w:w="567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Код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D/07.5</w:t>
            </w:r>
          </w:p>
        </w:tc>
        <w:tc>
          <w:tcPr>
            <w:tcW w:w="1559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  <w:vertAlign w:val="superscript"/>
              </w:rPr>
            </w:pPr>
            <w:r>
              <w:rPr>
                <w:rFonts w:cs="Times New Roman"/>
                <w:sz w:val="20"/>
                <w:szCs w:val="24"/>
              </w:rPr>
              <w:t>Уровень (подуровень) квалификации</w:t>
            </w:r>
          </w:p>
        </w:tc>
        <w:tc>
          <w:tcPr>
            <w:tcW w:w="4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</w:t>
            </w:r>
          </w:p>
        </w:tc>
      </w:tr>
    </w:tbl>
    <w:p w:rsidR="000D4374" w:rsidRDefault="000D4374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38"/>
        <w:gridCol w:w="8357"/>
      </w:tblGrid>
      <w:tr w:rsidR="000D4374">
        <w:trPr>
          <w:trHeight w:val="20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Транспортирование на роторную площадку, подготовка к работе, испытание, сборка, разборка и консервация гидромеханического пакера</w:t>
            </w:r>
          </w:p>
        </w:tc>
      </w:tr>
      <w:tr w:rsidR="000D4374">
        <w:trPr>
          <w:trHeight w:val="227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Подготовка и введение наполнителя в буровой раствор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Транспортирование на роторную площадку выводящих переводников, гидроударников, устройств против падения посторонних предметов в скважину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Транспортирование на роторную площадку и сборка расширителя ствола скважины, разбуриваемого башмака, посадочной головки с комплектом развальцевателей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Осуществление визуального контроля состояния бурильных долот, забойных двигателей, бурильных труб, прове</w:t>
            </w:r>
            <w:r>
              <w:t>рка осевого и радиального люфта забойных двигателей и диаметра долот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Проверка исправности, комплектности и целостности оборудования, материалов, СИЗ, СКЗ и приборов контроля наличия сернистого водорода в воздухе рабочей зоны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Принятие мер по предотвраще</w:t>
            </w:r>
            <w:r>
              <w:t>нию отравления людей сернистым водородом</w:t>
            </w:r>
          </w:p>
        </w:tc>
      </w:tr>
      <w:tr w:rsidR="000D4374">
        <w:trPr>
          <w:trHeight w:val="239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Осуществлять строповку, расконсервацию, проверку исправности и подготовку к работе гидромеханического пакера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Транспортировать на роторную площадку наполнитель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Оборудовать муфту бурильной колонны воронкой для намыва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Осуществлять строповку и сборку гидроударников, устройств против попадания посторонних предметов в скважину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Осуществлять строповку и сборку расширителя, профильного перекрывателя и посадочной голо</w:t>
            </w:r>
            <w:r>
              <w:t>вки с комплектом развальцевателей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Определять в процессе проведения осмотра отклонения геометрических размеров от паспортных значений, наличие дефектов,</w:t>
            </w:r>
            <w:r>
              <w:t xml:space="preserve"> полученных в процессе сборки и эксплуатации элементов бурового оборудования, измерять осевой и радиальный люфт забойных двигателей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Производить оповещение об инциденте согласно схем и по возможности эвакуировать персонал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Применять СИЗ и СКЗ при техноло</w:t>
            </w:r>
            <w:r>
              <w:t>гическом процессе бурения нефтяных и газовых скважин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Оказывать первую помощь пострадавшим при несчастных случаях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Применять безопасные методы и приемы выполнения работ повышенной опасности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Нормативные правовые акты Российской Федерации, локальные нормативные акты, нормативно-технические и распорядительные документы, регламентирующие ведение технологического процесса эксплуатационного и разведочного бурения нефтяных и газовых скважин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 xml:space="preserve">Схема </w:t>
            </w:r>
            <w:r>
              <w:t>строповки и руководство по эксплуатации гидромеханического пакера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Маркировка и фракционный состав наполнителей, схема оборудования устья скважины и порядок ввода наполнителя при производстве его намыва в интервал поглощения промывочной жидкости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Порядок</w:t>
            </w:r>
            <w:r>
              <w:t xml:space="preserve"> сборки или установки на устье гидроударных механизмов и устройств против попадания посторонних предметов в скважину, схемы их строповки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План работ по креплению скважины профильным перекрывателем, схема строповки перекрывателя и вспомогательных элементов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Предельные значения отклонений геометрических размеров, перечень основных дефектов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Паспорт или руководство по эксплуатации забойных двигателей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Порядок и правила выполнения работ повышенной опасности на производственных объектах нефтегазовой отрасли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Инструкция по предупреждению ГНВП и открытых фонтанов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 xml:space="preserve">План мероприятий по локализации и ликвидации последствий аварий 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Порядок, методы и средства контроля воздуха рабочей зоны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СИЗ и СКЗ, их назначение, устройство, правила пользования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Приемы оказания первой помощи при несчастных случаях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Правила охраны труда, промышленной, пожарной и экологической безопасности при технологическом процессе бурения нефтяных и газовых скважин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:rsidR="000D4374" w:rsidRDefault="000D4374">
      <w:pPr>
        <w:pStyle w:val="Level1"/>
        <w:rPr>
          <w:sz w:val="24"/>
          <w:szCs w:val="24"/>
        </w:rPr>
      </w:pPr>
    </w:p>
    <w:p w:rsidR="000D4374" w:rsidRDefault="00500E7F">
      <w:pPr>
        <w:pStyle w:val="Norm"/>
        <w:rPr>
          <w:b/>
        </w:rPr>
      </w:pPr>
      <w:r>
        <w:rPr>
          <w:b/>
        </w:rPr>
        <w:lastRenderedPageBreak/>
        <w:t>3.4.8. Трудовая функция</w:t>
      </w:r>
    </w:p>
    <w:p w:rsidR="000D4374" w:rsidRDefault="000D4374">
      <w:pPr>
        <w:pStyle w:val="Norm"/>
        <w:rPr>
          <w:b/>
        </w:rPr>
      </w:pPr>
    </w:p>
    <w:tbl>
      <w:tblPr>
        <w:tblW w:w="5005" w:type="pct"/>
        <w:jc w:val="center"/>
        <w:tblLayout w:type="fixed"/>
        <w:tblLook w:val="01E0" w:firstRow="1" w:lastRow="1" w:firstColumn="1" w:lastColumn="1" w:noHBand="0" w:noVBand="0"/>
      </w:tblPr>
      <w:tblGrid>
        <w:gridCol w:w="1560"/>
        <w:gridCol w:w="5244"/>
        <w:gridCol w:w="567"/>
        <w:gridCol w:w="993"/>
        <w:gridCol w:w="1559"/>
        <w:gridCol w:w="287"/>
      </w:tblGrid>
      <w:tr w:rsidR="000D4374">
        <w:trPr>
          <w:jc w:val="center"/>
        </w:trPr>
        <w:tc>
          <w:tcPr>
            <w:tcW w:w="1560" w:type="dxa"/>
            <w:tcBorders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Наименование</w:t>
            </w:r>
          </w:p>
        </w:tc>
        <w:tc>
          <w:tcPr>
            <w:tcW w:w="52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Выполнение вспомогательных работ по предупреждению и ликвидации аварий под руководством бурильщика эксплуатационного и разведочного бурения скважин на нефть и газ</w:t>
            </w:r>
          </w:p>
        </w:tc>
        <w:tc>
          <w:tcPr>
            <w:tcW w:w="567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Код</w:t>
            </w:r>
          </w:p>
        </w:tc>
        <w:tc>
          <w:tcPr>
            <w:tcW w:w="9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D/08.5</w:t>
            </w:r>
          </w:p>
        </w:tc>
        <w:tc>
          <w:tcPr>
            <w:tcW w:w="1559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  <w:vertAlign w:val="superscript"/>
              </w:rPr>
            </w:pPr>
            <w:r>
              <w:rPr>
                <w:rFonts w:cs="Times New Roman"/>
                <w:sz w:val="20"/>
                <w:szCs w:val="24"/>
              </w:rPr>
              <w:t>Уровень (подуровень) квалификации</w:t>
            </w:r>
          </w:p>
        </w:tc>
        <w:tc>
          <w:tcPr>
            <w:tcW w:w="2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</w:t>
            </w:r>
          </w:p>
        </w:tc>
      </w:tr>
    </w:tbl>
    <w:p w:rsidR="000D4374" w:rsidRDefault="000D4374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38"/>
        <w:gridCol w:w="8357"/>
      </w:tblGrid>
      <w:tr w:rsidR="000D4374">
        <w:trPr>
          <w:trHeight w:val="20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Контроль исправности пожарных стояков, рукавов, заглушки и переводника с быстроразъемной резьбы на гайку Богданова</w:t>
            </w:r>
          </w:p>
        </w:tc>
      </w:tr>
      <w:tr w:rsidR="000D4374">
        <w:trPr>
          <w:trHeight w:val="227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Установка предупредительных знаков вокруг территории буровой, обозначение загазованной зоны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Эвакуация персонала из зоны загазованности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Выполнение работ по перекрытию пути поступления легковоспламеняющихся жидкостей к очагу возгорания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Выполнение работ по прокладыванию пожарного рукава к стояку, тушению пожара пожарным стволом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Выполнение работ по герметизации устья скважины по сигналу «</w:t>
            </w:r>
            <w:r>
              <w:t>Выброс»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Выполнение строительства заграждений и ловушек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Подготовка территории и монтаж исправного оборудования вместо разрушенного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Оказание первой помощи пострадавшим на производстве, подготовка к транспортировке в лечебное учреждение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Принятие мер по ликвидации аварийной ситуации, связанной с поступлением сернистого водорода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Выполнение работ в противогазе при обнаружении сернистого водорода в рабочей зоне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Проверка исправности, комплектности и целостности оборудования, материалов, СИЗ, СКЗ и приборов контроля наличия сернистого водорода в воздухе рабочей зоны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Предупреждение захода посторонних лиц и животных или заезда транспортных средств в загазованную зо</w:t>
            </w:r>
            <w:r>
              <w:t>ну</w:t>
            </w:r>
          </w:p>
        </w:tc>
      </w:tr>
      <w:tr w:rsidR="000D4374">
        <w:trPr>
          <w:trHeight w:val="239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Определять техническое состояние и выявлять дефекты стояков, пожарных рукавов, переводников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Монтировать сигнальное ограждение и знаки безопасности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Покидать зону загазованности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Работать с запорной арматурой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Транспортировать, готовить к работе пожарный рукав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Навинчивать и закрывать шаровый кран, пр</w:t>
            </w:r>
            <w:r>
              <w:t>оверять задвижки на манифольде и блоках противовыбросового оборудования, фиксировать схождение плашек превенторов ручным приводом, закрывать превентор при помощи штурвала и карданной передачи к превентору, пользоваться основным пультом закрытия превенторов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Монтировать боновые заграждения, обваловывать место разлива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Осуществлять сборку поврежденного оборудования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Ограждать загазованную зону от постороннего проникновения, устанавливать посты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Применять СИЗ и СКЗ при технологическом процессе бурения нефт</w:t>
            </w:r>
            <w:r>
              <w:t>яных и газовых скважин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Оказывать первую помощь пострадавшим при несчастных случаях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Применять безопасные методы и приемы выполнения работ повышенной опасности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Необходимые знания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  <w:rPr>
                <w:szCs w:val="24"/>
              </w:rPr>
            </w:pPr>
            <w:r>
              <w:t>Нормативные правовые акты Российской Федерации, локальные нормативные акты, нормативно-технические и распорядительные документы, регламентирующие ведение технологического процесса эксплуатационного и разведочного бурения нефтяных и газовых скважи</w:t>
            </w:r>
            <w:r>
              <w:rPr>
                <w:rFonts w:cs="Times New Roman"/>
                <w:szCs w:val="24"/>
              </w:rPr>
              <w:t>н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Схема водоснабжения буровой установки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Порядок первоочередных действий при возгораниях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Сигналы аварийного оповещения, сигнальные цвета, знаки безопасности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Маршруты для выхода работников из аварийной зоны при аварийных ситуациях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Типоразмер, количество и местоположение запорной арматуры, схема топливо- и маслопроводов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Порядок первоочередных действий при возгораниях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Руководство по эксплуатации шаровых кранов и задвижек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Виды заграждений, препятствующих распространению разлива, механический, термический и химический способы ликвидации разлива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Границы загазованной зоны, методы и способы предотвращения несанкционированного доступа в нее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Порядок и правила выполнения работ повышенной опасности на производственных объектах нефтегазовой отрасли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Инструкция по предупреждению ГНВП и открытых фонтанов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 xml:space="preserve">План мероприятий по локализации и ликвидации последствий аварий 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Порядок, методы и средств</w:t>
            </w:r>
            <w:r>
              <w:t>а контроля воздуха рабочей зоны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СИЗ и СКЗ, их назначение, устройство, правила пользования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Приемы оказания первой помощи при несчастных случаях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Правила охраны труда, промышленной, пожарной и экологической безопасности при технологическом процессе бурения нефтяных и газовых скважин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:rsidR="000D4374" w:rsidRDefault="000D4374">
      <w:pPr>
        <w:pStyle w:val="Level1"/>
        <w:rPr>
          <w:sz w:val="24"/>
          <w:szCs w:val="24"/>
        </w:rPr>
      </w:pPr>
    </w:p>
    <w:p w:rsidR="000D4374" w:rsidRDefault="00500E7F">
      <w:pPr>
        <w:pStyle w:val="2"/>
      </w:pPr>
      <w:bookmarkStart w:id="20" w:name="_Toc233634059"/>
      <w:bookmarkStart w:id="21" w:name="_Toc233899940"/>
      <w:r>
        <w:t>3.5. Обобщенная трудовая функция</w:t>
      </w:r>
      <w:bookmarkEnd w:id="20"/>
      <w:bookmarkEnd w:id="21"/>
      <w:r>
        <w:t xml:space="preserve"> </w:t>
      </w:r>
    </w:p>
    <w:p w:rsidR="000D4374" w:rsidRDefault="000D4374">
      <w:pPr>
        <w:pStyle w:val="Norm"/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1465"/>
        <w:gridCol w:w="5889"/>
        <w:gridCol w:w="552"/>
        <w:gridCol w:w="363"/>
        <w:gridCol w:w="1595"/>
        <w:gridCol w:w="336"/>
      </w:tblGrid>
      <w:tr w:rsidR="000D4374">
        <w:trPr>
          <w:jc w:val="center"/>
        </w:trPr>
        <w:tc>
          <w:tcPr>
            <w:tcW w:w="0" w:type="auto"/>
            <w:tcBorders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Выполнение отдельных работ при технологическом процессе бурения нефтяных и газовых скважин с ПБУ под руководством бурильщика эксплуатационного и разведочного бурения скважин на нефть и газ</w:t>
            </w:r>
          </w:p>
        </w:tc>
        <w:tc>
          <w:tcPr>
            <w:tcW w:w="0" w:type="auto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E</w:t>
            </w:r>
          </w:p>
        </w:tc>
        <w:tc>
          <w:tcPr>
            <w:tcW w:w="0" w:type="auto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  <w:vertAlign w:val="superscript"/>
              </w:rPr>
            </w:pPr>
            <w:r>
              <w:rPr>
                <w:rFonts w:cs="Times New Roman"/>
                <w:sz w:val="20"/>
                <w:szCs w:val="24"/>
              </w:rPr>
              <w:t>Уровень квалификации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</w:t>
            </w:r>
          </w:p>
        </w:tc>
      </w:tr>
    </w:tbl>
    <w:p w:rsidR="000D4374" w:rsidRDefault="000D4374">
      <w:pPr>
        <w:pStyle w:val="Norm"/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38"/>
        <w:gridCol w:w="8357"/>
      </w:tblGrid>
      <w:tr w:rsidR="000D4374">
        <w:trPr>
          <w:trHeight w:val="907"/>
          <w:jc w:val="center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Возможные наименования должностей, профессий рабочих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Помощник бурильщика эксплуатационного и разведочного бурения скважин на нефть и газ (второй) 6-го разряда</w:t>
            </w:r>
          </w:p>
        </w:tc>
      </w:tr>
    </w:tbl>
    <w:p w:rsidR="000D4374" w:rsidRDefault="000D4374">
      <w:pPr>
        <w:pStyle w:val="Norm"/>
      </w:pPr>
    </w:p>
    <w:p w:rsidR="000D4374" w:rsidRDefault="00500E7F">
      <w:pPr>
        <w:pStyle w:val="Norm"/>
      </w:pPr>
      <w:r>
        <w:t>Пути достижения квалификации</w:t>
      </w:r>
    </w:p>
    <w:p w:rsidR="000D4374" w:rsidRDefault="000D4374">
      <w:pPr>
        <w:pStyle w:val="Norm"/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38"/>
        <w:gridCol w:w="8357"/>
      </w:tblGrid>
      <w:tr w:rsidR="000D4374">
        <w:trPr>
          <w:jc w:val="center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Образование и обучение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Профессиональное обучение - программы профессиональной подготовки по профессиям рабочих, программы переподготовки рабочих, программы повышения квалификации рабочих</w:t>
            </w:r>
          </w:p>
          <w:p w:rsidR="000D4374" w:rsidRDefault="00500E7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или</w:t>
            </w:r>
          </w:p>
          <w:p w:rsidR="000D4374" w:rsidRDefault="00500E7F">
            <w:pPr>
              <w:spacing w:after="0" w:line="240" w:lineRule="auto"/>
              <w:jc w:val="both"/>
              <w:rPr>
                <w:rFonts w:cs="Times New Roman"/>
                <w:strike/>
                <w:szCs w:val="24"/>
              </w:rPr>
            </w:pPr>
            <w:r>
              <w:rPr>
                <w:rFonts w:cs="Times New Roman"/>
                <w:szCs w:val="24"/>
              </w:rPr>
              <w:t>Среднее профессиональное образование - программы подготовки квалифицированных рабочих</w:t>
            </w:r>
          </w:p>
        </w:tc>
      </w:tr>
      <w:tr w:rsidR="000D4374">
        <w:trPr>
          <w:jc w:val="center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О</w:t>
            </w:r>
            <w:r>
              <w:rPr>
                <w:rFonts w:cs="Times New Roman"/>
                <w:szCs w:val="24"/>
              </w:rPr>
              <w:t>пыт практической работы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Не менее шести месяцев по профессии с более низким (предыдущим) разрядом (за исключением минимального разряда по профессии, установленного в организации)</w:t>
            </w:r>
          </w:p>
        </w:tc>
      </w:tr>
    </w:tbl>
    <w:p w:rsidR="000D4374" w:rsidRDefault="000D4374">
      <w:pPr>
        <w:pStyle w:val="Norm"/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38"/>
        <w:gridCol w:w="8357"/>
      </w:tblGrid>
      <w:tr w:rsidR="000D4374">
        <w:trPr>
          <w:jc w:val="center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Особые условия допуска к работе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Прохождение обязательных предварительных и периодических медицинских осмотров </w:t>
            </w:r>
          </w:p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Прохождение обучения по охране труда и проверки знания требований охраны труда, в том числе по применению СИЗ и оказанию первой помощи пострадавшим </w:t>
            </w:r>
          </w:p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Прохождение обучения и прове</w:t>
            </w:r>
            <w:r>
              <w:rPr>
                <w:rFonts w:cs="Times New Roman"/>
                <w:szCs w:val="24"/>
              </w:rPr>
              <w:t xml:space="preserve">рки знаний требований промышленной безопасности (при необходимости) </w:t>
            </w:r>
          </w:p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Наличие специального допуска при выполнении работ на высоте 1,8 м и более (при необходимости) </w:t>
            </w:r>
          </w:p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Прохождение обучения мерам пожарной безопасности </w:t>
            </w:r>
          </w:p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К работе допускаются мужчины не моложе 18 </w:t>
            </w:r>
            <w:r>
              <w:rPr>
                <w:rFonts w:cs="Times New Roman"/>
                <w:szCs w:val="24"/>
              </w:rPr>
              <w:t xml:space="preserve">лет </w:t>
            </w:r>
          </w:p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Наличие свидетельства об обучении по профессии «Стропальщик» для выполнения работ по строповке грузов (при необходимости) </w:t>
            </w:r>
          </w:p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Наличие удостоверения о допуске к выполнению работ с применением грузоподъемных механизмов (при необходимости) </w:t>
            </w:r>
          </w:p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Проверка знаний </w:t>
            </w:r>
            <w:r>
              <w:rPr>
                <w:rFonts w:cs="Times New Roman"/>
                <w:szCs w:val="24"/>
              </w:rPr>
              <w:t>по контролю и управлению скважиной при ГНВП</w:t>
            </w:r>
          </w:p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Медицинское заключение о пригодности к работе в дыхательных аппаратах изолирующего типа, необходимое обучение по безопасности работ на объекте, проверка знаний и навыков пользования СИЗ</w:t>
            </w:r>
            <w:r>
              <w:rPr>
                <w:rFonts w:cs="Times New Roman"/>
                <w:szCs w:val="24"/>
              </w:rPr>
              <w:t>, прохождение инструктажа о правилах безопасного нахождения в буферной зоне на месторождениях с высоким содержанием сернистого водорода</w:t>
            </w:r>
          </w:p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Проверка знаний требований нормативных правовых актов в области санитарно-эпидемиологического благополучия населения, ох</w:t>
            </w:r>
            <w:r>
              <w:rPr>
                <w:rFonts w:cs="Times New Roman"/>
                <w:szCs w:val="24"/>
              </w:rPr>
              <w:t>раны окружающей среды и охраны труда на месторождениях с высоким содержанием сернистого водорода</w:t>
            </w:r>
          </w:p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Наличие специального допуска для выполнения работ по обслуживанию и ремонту электрооборудования системы верхнего силового привода</w:t>
            </w:r>
          </w:p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Прохождение обучения безопасн</w:t>
            </w:r>
            <w:r>
              <w:rPr>
                <w:rFonts w:cs="Times New Roman"/>
                <w:szCs w:val="24"/>
              </w:rPr>
              <w:t>ым методам и приемам выполнения работ в электроустановках, а также проверки знаний требований безопасности, предъявляемых к организации и выполнению работ в электроустановках, с присвоением группы по электробезопасности в соответствии с выполняемой работой</w:t>
            </w:r>
            <w:r>
              <w:rPr>
                <w:rFonts w:cs="Times New Roman"/>
                <w:szCs w:val="24"/>
              </w:rPr>
              <w:t xml:space="preserve"> (при необходимости)</w:t>
            </w:r>
          </w:p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szCs w:val="24"/>
              </w:rPr>
              <w:t>Прохождение обязательного психиатрического освидетельствования (при необходимости)</w:t>
            </w:r>
          </w:p>
        </w:tc>
      </w:tr>
      <w:tr w:rsidR="000D4374">
        <w:trPr>
          <w:jc w:val="center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Для помощника бурильщика эксплуатационного и разведочного бурения скважин на нефть и газ (второго) 6-го разряда - выполнение рабо</w:t>
            </w:r>
            <w:r>
              <w:rPr>
                <w:rFonts w:cs="Times New Roman"/>
                <w:szCs w:val="24"/>
              </w:rPr>
              <w:t>т при бурении скважин с ПБУ</w:t>
            </w:r>
          </w:p>
        </w:tc>
      </w:tr>
    </w:tbl>
    <w:p w:rsidR="000D4374" w:rsidRDefault="000D4374">
      <w:pPr>
        <w:pStyle w:val="Norm"/>
      </w:pPr>
    </w:p>
    <w:p w:rsidR="000D4374" w:rsidRDefault="00500E7F">
      <w:pPr>
        <w:pStyle w:val="Norm"/>
      </w:pPr>
      <w:r>
        <w:t>Справочная информация</w:t>
      </w:r>
    </w:p>
    <w:p w:rsidR="000D4374" w:rsidRDefault="000D4374">
      <w:pPr>
        <w:pStyle w:val="Norm"/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38"/>
        <w:gridCol w:w="1134"/>
        <w:gridCol w:w="7223"/>
      </w:tblGrid>
      <w:tr w:rsidR="000D4374">
        <w:trPr>
          <w:trHeight w:val="20"/>
          <w:jc w:val="center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Наименование документа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Код</w:t>
            </w:r>
          </w:p>
        </w:tc>
        <w:tc>
          <w:tcPr>
            <w:tcW w:w="72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Наименование базовой группы, должности (профессии) или специальности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ОКЗ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8113</w:t>
            </w:r>
          </w:p>
        </w:tc>
        <w:tc>
          <w:tcPr>
            <w:tcW w:w="72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Бурильщики скважин и колодцев и рабочие родственных занятий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ЕТКС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§ 27</w:t>
            </w:r>
          </w:p>
        </w:tc>
        <w:tc>
          <w:tcPr>
            <w:tcW w:w="72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Помощник бурильщика эксплуатационного и разведочного бурения скважин на нефть и газ (второй)</w:t>
            </w:r>
          </w:p>
        </w:tc>
      </w:tr>
      <w:tr w:rsidR="000D4374">
        <w:trPr>
          <w:trHeight w:val="517"/>
          <w:jc w:val="center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rPr>
                <w:szCs w:val="24"/>
              </w:rPr>
            </w:pPr>
            <w:r>
              <w:rPr>
                <w:szCs w:val="24"/>
              </w:rPr>
              <w:t>ОКПДТР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103840</w:t>
            </w:r>
          </w:p>
        </w:tc>
        <w:tc>
          <w:tcPr>
            <w:tcW w:w="72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Помощник бурильщика эксплуатационного и разведочного бурения скважин на нефть и газ (второй)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szCs w:val="24"/>
              </w:rPr>
            </w:pPr>
            <w:r>
              <w:rPr>
                <w:rFonts w:cs="Times New Roman"/>
                <w:szCs w:val="24"/>
              </w:rPr>
              <w:t>Перечень СПО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21.01.03</w:t>
            </w:r>
          </w:p>
        </w:tc>
        <w:tc>
          <w:tcPr>
            <w:tcW w:w="72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Бурильщик эксплуатационных и разведочных скважин</w:t>
            </w:r>
          </w:p>
        </w:tc>
      </w:tr>
    </w:tbl>
    <w:p w:rsidR="000D4374" w:rsidRDefault="00500E7F">
      <w:pPr>
        <w:pStyle w:val="Norm"/>
        <w:rPr>
          <w:b/>
        </w:rPr>
      </w:pPr>
      <w:r>
        <w:rPr>
          <w:b/>
        </w:rPr>
        <w:lastRenderedPageBreak/>
        <w:t>3.5.1. Трудовая функция</w:t>
      </w:r>
    </w:p>
    <w:p w:rsidR="000D4374" w:rsidRDefault="000D4374">
      <w:pPr>
        <w:pStyle w:val="Norm"/>
        <w:rPr>
          <w:b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1465"/>
        <w:gridCol w:w="5244"/>
        <w:gridCol w:w="552"/>
        <w:gridCol w:w="850"/>
        <w:gridCol w:w="1753"/>
        <w:gridCol w:w="336"/>
      </w:tblGrid>
      <w:tr w:rsidR="000D4374">
        <w:trPr>
          <w:jc w:val="center"/>
        </w:trPr>
        <w:tc>
          <w:tcPr>
            <w:tcW w:w="0" w:type="auto"/>
            <w:tcBorders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Выполнение подготовительных работ перед спуском комплекса подводного устьевого оборудования с ПБУ под руководством бурильщика эксплуатационного и разведочного бурения </w:t>
            </w:r>
            <w:r>
              <w:rPr>
                <w:rFonts w:cs="Times New Roman"/>
                <w:szCs w:val="24"/>
              </w:rPr>
              <w:t>скважин на нефть и газ</w:t>
            </w:r>
          </w:p>
        </w:tc>
        <w:tc>
          <w:tcPr>
            <w:tcW w:w="0" w:type="auto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E/01.5</w:t>
            </w:r>
          </w:p>
        </w:tc>
        <w:tc>
          <w:tcPr>
            <w:tcW w:w="0" w:type="auto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  <w:vertAlign w:val="superscript"/>
              </w:rPr>
            </w:pPr>
            <w:r>
              <w:rPr>
                <w:rFonts w:cs="Times New Roman"/>
                <w:sz w:val="20"/>
                <w:szCs w:val="24"/>
              </w:rPr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</w:t>
            </w:r>
          </w:p>
        </w:tc>
      </w:tr>
    </w:tbl>
    <w:p w:rsidR="000D4374" w:rsidRDefault="000D4374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38"/>
        <w:gridCol w:w="8357"/>
      </w:tblGrid>
      <w:tr w:rsidR="000D4374">
        <w:trPr>
          <w:trHeight w:val="20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Выполнение подготовительных работ перед забуриванием морских скважин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Спуск и монтаж придонного основания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Проверка исправности, комплектности и целостности оборудования, материалов, СИЗ, СКЗ и приборов контроля наличия сернистого водорода в воздухе рабочей зоны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Проведение испытаний на герметичность смонтированного комплекса ППВО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Выполнять</w:t>
            </w:r>
            <w:r>
              <w:t xml:space="preserve"> расконсервацию из транспортного положения и подсоединять к буровой установке технологические линии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Готовить к спуску и монтажу придонное основание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 xml:space="preserve">Осуществлять подготовку к испытанию на герметичность соединения катушки с колонной головкой, ППВО </w:t>
            </w:r>
            <w:r>
              <w:t>после его монтажа на устье и спуска обсадных колонн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Применять СИЗ и СКЗ при технологическом процессе бурения нефтяных и газовых скважин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Оказывать первую помощь пострадавшим при несчастных случаях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Применять безопасные методы и приемы выполнения работ повышенной опасности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  <w:rPr>
                <w:szCs w:val="24"/>
              </w:rPr>
            </w:pPr>
            <w:r>
              <w:t>Нормативные правовые акты Российской Федерации, локальные нормативные акты, нормативно-технические и распорядительные документы, регламентирующие ведение техноло</w:t>
            </w:r>
            <w:r>
              <w:t>гического процесса эксплуатационного и разведочного бурения нефтяных и газовых скважи</w:t>
            </w:r>
            <w:r>
              <w:rPr>
                <w:rFonts w:cs="Times New Roman"/>
                <w:szCs w:val="24"/>
              </w:rPr>
              <w:t>н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Назначение и устройство надводного и подводного оборудования, используемого при бурении морских скважин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Схема обвязки буровых насосов, цементировочного агрегата, цир</w:t>
            </w:r>
            <w:r>
              <w:t>куляции технической и морской воды, охлаждения бандажей буровой лебедки, противовыбросовой обвязки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Конструкция и технические условия на монтаж придонного основания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Рабочий проект строительства скважины, геолого-технический наряд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Порядок и правила выполнения работ повышенной опасности на производственных объектах нефтегазовой отрасли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Инструкция по предупреждению ГНВП и открытых фонтанов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 xml:space="preserve">План мероприятий по локализации и ликвидации последствий аварий 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Порядок, методы и средства контроля воздуха рабочей зоны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СИЗ и СКЗ, их назначение, устройство, правила пользования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Приемы оказания первой помощи при несчастных случаях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Правила охраны труда, промышленной, пожарной и экологической безопасности при техн</w:t>
            </w:r>
            <w:r>
              <w:t>ологическом процессе бурения нефтяных и газовых скважин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:rsidR="000D4374" w:rsidRDefault="000D4374">
      <w:pPr>
        <w:pStyle w:val="Norm"/>
        <w:rPr>
          <w:b/>
        </w:rPr>
      </w:pPr>
    </w:p>
    <w:p w:rsidR="000F3BFD" w:rsidRDefault="000F3BFD">
      <w:pPr>
        <w:spacing w:after="0" w:line="240" w:lineRule="auto"/>
        <w:rPr>
          <w:rFonts w:cs="Times New Roman"/>
          <w:b/>
          <w:szCs w:val="24"/>
        </w:rPr>
      </w:pPr>
      <w:r>
        <w:rPr>
          <w:b/>
        </w:rPr>
        <w:br w:type="page"/>
      </w:r>
    </w:p>
    <w:p w:rsidR="000D4374" w:rsidRDefault="00500E7F">
      <w:pPr>
        <w:pStyle w:val="Norm"/>
        <w:rPr>
          <w:b/>
        </w:rPr>
      </w:pPr>
      <w:r>
        <w:rPr>
          <w:b/>
        </w:rPr>
        <w:lastRenderedPageBreak/>
        <w:t>3.5.2. Трудовая функция</w:t>
      </w:r>
    </w:p>
    <w:p w:rsidR="000D4374" w:rsidRDefault="000D4374">
      <w:pPr>
        <w:pStyle w:val="Norm"/>
        <w:rPr>
          <w:b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1465"/>
        <w:gridCol w:w="5272"/>
        <w:gridCol w:w="552"/>
        <w:gridCol w:w="850"/>
        <w:gridCol w:w="1725"/>
        <w:gridCol w:w="336"/>
      </w:tblGrid>
      <w:tr w:rsidR="000D4374">
        <w:trPr>
          <w:jc w:val="center"/>
        </w:trPr>
        <w:tc>
          <w:tcPr>
            <w:tcW w:w="0" w:type="auto"/>
            <w:tcBorders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Выполнение работ по подготовке к освоению, испытанию нефтяных и газовых скважин при возникновении нештатных ситуаций под руководством бурильщика эксплуатационного и разведочного бурения скважин на нефть и газ</w:t>
            </w:r>
          </w:p>
        </w:tc>
        <w:tc>
          <w:tcPr>
            <w:tcW w:w="0" w:type="auto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E/02.5</w:t>
            </w:r>
          </w:p>
        </w:tc>
        <w:tc>
          <w:tcPr>
            <w:tcW w:w="0" w:type="auto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  <w:vertAlign w:val="superscript"/>
              </w:rPr>
            </w:pPr>
            <w:r>
              <w:rPr>
                <w:rFonts w:cs="Times New Roman"/>
                <w:sz w:val="20"/>
                <w:szCs w:val="24"/>
              </w:rPr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</w:t>
            </w:r>
          </w:p>
        </w:tc>
      </w:tr>
    </w:tbl>
    <w:p w:rsidR="000D4374" w:rsidRDefault="000D4374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38"/>
        <w:gridCol w:w="8357"/>
      </w:tblGrid>
      <w:tr w:rsidR="000D4374">
        <w:trPr>
          <w:trHeight w:val="57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Подготовка открытой части ствола к длительному простою (консервации)</w:t>
            </w:r>
          </w:p>
        </w:tc>
      </w:tr>
      <w:tr w:rsidR="000D4374">
        <w:trPr>
          <w:trHeight w:val="11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 xml:space="preserve">Подготовка </w:t>
            </w:r>
            <w:r>
              <w:rPr>
                <w:rFonts w:cs="Times New Roman"/>
                <w:szCs w:val="24"/>
              </w:rPr>
              <w:t>ПБУ</w:t>
            </w:r>
            <w:r>
              <w:t xml:space="preserve"> к снятию с точки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Выполнение работ по команде «Общесудовая тревога»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Проверка исправности, комплектности и целостности оборудования, материалов, СИЗ, СКЗ и приборов контроля наличия сернистого водорода в воздухе рабочей зоны</w:t>
            </w:r>
          </w:p>
        </w:tc>
      </w:tr>
      <w:tr w:rsidR="000D4374">
        <w:trPr>
          <w:trHeight w:val="681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Выполнение первоочередных действий при возникновении открытого фонтана (оповещение бурового мастер</w:t>
            </w:r>
            <w:r>
              <w:t>а, прекращение всех работ в опасной зоне и выход за ее пределы, оповещение других работников)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Устанавливать на обсадную колонну консервационные заглушки, информационные таблички, специальные каптажные головки и противотраловую защиту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Осуществлять приемку запасов воды, продовольствия и необходимых материалов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Выполнять действия по сигналам «Борьба с огнем», «Борьба с водой», «Борьба с аварийным разливом нефтепродуктов», «Аварийный выброс»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Производить остановку двигателей внутреннего сгорания, отключать осветительные линии, запускать пожарные насосы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Применять СИЗ и СКЗ при технологическом процессе бурения нефтяных и газовых скважин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Оказывать первую помощь пострадавшим при несчастных случаях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Применять безопасные методы и приемы выполнения работ повышенной опасности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Нормативные правовые акты Российской Федерации, локальные нормативные акты, нормативно-технические и распорядительные документы, регламентирующие ведение технологического процесса эксплуатационного и разведочного бурения нефтяных и газовых скважин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План безопасного проведения изоляционно-ликвидационных работ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 xml:space="preserve">Схема крепления оборудования </w:t>
            </w:r>
            <w:r>
              <w:rPr>
                <w:rFonts w:cs="Times New Roman"/>
                <w:szCs w:val="24"/>
              </w:rPr>
              <w:t>ПБУ</w:t>
            </w:r>
            <w:r>
              <w:t xml:space="preserve"> при ее подготовке к перегону (переходу)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Расписания по тревогам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Порядок действий по сигналам «Борьба с огнем», «Борьба с водой», «Борьба с аварийным разливом</w:t>
            </w:r>
            <w:r>
              <w:t xml:space="preserve"> нефтепродуктов», «Аварийный выброс»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Порядок и правила выполнения работ повышенной опасности на производственных объектах нефтегазовой отрасли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Инструкция по предупреждению ГНВП и открытых фонтанов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 xml:space="preserve">План мероприятий по локализации и ликвидации последствий аварий 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Порядок, методы и средства контроля воздуха рабочей зоны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СИЗ и СКЗ, их назначение, устройство, правила пользования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Приемы оказания первой помощи при несчастных случаях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Правила охраны труда, промышленной, пожарной и экологической безопасности при технологическом процессе бурения нефтяных и газовых скважин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Другие характеристики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:rsidR="000D4374" w:rsidRDefault="000D4374">
      <w:pPr>
        <w:pStyle w:val="Norm"/>
        <w:rPr>
          <w:b/>
          <w:bCs/>
        </w:rPr>
      </w:pPr>
    </w:p>
    <w:p w:rsidR="000D4374" w:rsidRDefault="00500E7F">
      <w:pPr>
        <w:pStyle w:val="Norm"/>
        <w:rPr>
          <w:b/>
        </w:rPr>
      </w:pPr>
      <w:r>
        <w:rPr>
          <w:b/>
        </w:rPr>
        <w:t>3.5.3. Трудовая функция</w:t>
      </w:r>
    </w:p>
    <w:p w:rsidR="000D4374" w:rsidRDefault="000D4374">
      <w:pPr>
        <w:pStyle w:val="Norm"/>
        <w:rPr>
          <w:b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1465"/>
        <w:gridCol w:w="5270"/>
        <w:gridCol w:w="552"/>
        <w:gridCol w:w="850"/>
        <w:gridCol w:w="1727"/>
        <w:gridCol w:w="336"/>
      </w:tblGrid>
      <w:tr w:rsidR="000D4374">
        <w:trPr>
          <w:jc w:val="center"/>
        </w:trPr>
        <w:tc>
          <w:tcPr>
            <w:tcW w:w="0" w:type="auto"/>
            <w:tcBorders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</w:pPr>
            <w:r>
              <w:rPr>
                <w:szCs w:val="24"/>
              </w:rPr>
              <w:t xml:space="preserve">Выполнение вспомогательных работ по освоению нефтяных и газовых скважин при технологическом процессе бурения с </w:t>
            </w:r>
            <w:r>
              <w:rPr>
                <w:rFonts w:cs="Times New Roman"/>
                <w:szCs w:val="24"/>
              </w:rPr>
              <w:t>ПБУ</w:t>
            </w:r>
            <w:r>
              <w:rPr>
                <w:szCs w:val="24"/>
              </w:rPr>
              <w:t xml:space="preserve"> под руководством бурильщика эксплуатационного и разведочного бурения скважин на нефть и газ</w:t>
            </w:r>
          </w:p>
        </w:tc>
        <w:tc>
          <w:tcPr>
            <w:tcW w:w="0" w:type="auto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E/03.5</w:t>
            </w:r>
          </w:p>
        </w:tc>
        <w:tc>
          <w:tcPr>
            <w:tcW w:w="0" w:type="auto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  <w:vertAlign w:val="superscript"/>
              </w:rPr>
            </w:pPr>
            <w:r>
              <w:rPr>
                <w:rFonts w:cs="Times New Roman"/>
                <w:sz w:val="20"/>
                <w:szCs w:val="24"/>
              </w:rPr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</w:t>
            </w:r>
          </w:p>
        </w:tc>
      </w:tr>
    </w:tbl>
    <w:p w:rsidR="000D4374" w:rsidRDefault="000D4374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5E0" w:firstRow="1" w:lastRow="1" w:firstColumn="1" w:lastColumn="1" w:noHBand="0" w:noVBand="1"/>
      </w:tblPr>
      <w:tblGrid>
        <w:gridCol w:w="1838"/>
        <w:gridCol w:w="8357"/>
      </w:tblGrid>
      <w:tr w:rsidR="000D4374">
        <w:trPr>
          <w:trHeight w:val="20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Подготовка к работе оборудования обвязки обсадной колонны (пьедестала, корпуса, уплотнительных колец, присоединительных фланцев)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Подготовка к спуску подводной фонтанной арматуры: ориентирующего сердечника, трубодержателя (планшайбы), фонтанной елки, гидравлических задвижек, направляющих конструкций</w:t>
            </w:r>
          </w:p>
        </w:tc>
      </w:tr>
      <w:tr w:rsidR="000D4374">
        <w:trPr>
          <w:trHeight w:val="495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Монтаж выкидной линии от скважины до приемной емкости, амбара или коллектора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Монт</w:t>
            </w:r>
            <w:r>
              <w:t>аж манифольда для глушения, подготовка жидкости глушения и ее подача в мерники цементировочных агрегатов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Проверка исправности, комплектности и целостности оборудования, материалов, СИЗ, СКЗ и приборов контроля наличия сернистого водорода в воздухе рабоче</w:t>
            </w:r>
            <w:r>
              <w:t>й зоны</w:t>
            </w:r>
          </w:p>
        </w:tc>
      </w:tr>
      <w:tr w:rsidR="000D4374">
        <w:trPr>
          <w:trHeight w:val="348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Соединять катушку-трубодержатель с колонной насосно-компрессорных труб, крепить соединения фонтанной елки, управлять запорной арматурой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Соединять устье скважины с устройством приема пластового флюида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Собирать коммуникации для производства глушения, подготавливать рабочие жидкости глушения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Осуществлять проверку исправности, комплектности и целостности используемого оборудования и материалов, СИЗ, СКЗ и приборов контроля воздушной среды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Применять СИЗ</w:t>
            </w:r>
            <w:r>
              <w:t xml:space="preserve"> и СКЗ при технологическом процессе бурения нефтяных и газовых скважин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Оказывать первую помощь пострадавшим при несчастных случаях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Применять безопасные методы и приемы выполнения работ повышенной опасности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Нормативные правовые акты Российской Федерации, локальные нормативные акты, нормативно-технические и распорядительные документы, регламентирующие ведение технологического процесса эксплуатационного и разведочного бурения нефтяных и газовых скважин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</w:pPr>
            <w:r>
              <w:t>Технол</w:t>
            </w:r>
            <w:r>
              <w:t>огию испытания и освоения морских скважин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Руководство по эксплуатации устьевой арматуры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Схема обвязки устья скважины при освоении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Схема обвязки устья скважины при производстве работ по глушению скважин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Порядок и правила выполнения работ повышенной опасности на производственных объектах нефтегазовой отрасли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Инструкция по предупреждению ГНВП и открытых фонтанов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 xml:space="preserve">План мероприятий по локализации и ликвидации последствий аварий 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Порядок, методы и средства контроля воздуха рабочей зоны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СИЗ и СКЗ, их назначение, устройство, правила пользования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Приемы оказания первой помощи при несчастных случаях</w:t>
            </w:r>
          </w:p>
        </w:tc>
      </w:tr>
      <w:tr w:rsidR="000D4374">
        <w:trPr>
          <w:trHeight w:val="612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Правила охраны труда, промышленной, пожарной и экологической безопасности при технологическом процессе бурения нефтяных и газовых скважин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:rsidR="000D4374" w:rsidRDefault="000D4374">
      <w:pPr>
        <w:spacing w:after="0" w:line="240" w:lineRule="auto"/>
      </w:pPr>
      <w:bookmarkStart w:id="22" w:name="_Toc233634060"/>
    </w:p>
    <w:p w:rsidR="000D4374" w:rsidRDefault="00500E7F">
      <w:pPr>
        <w:pStyle w:val="2"/>
      </w:pPr>
      <w:bookmarkStart w:id="23" w:name="_Toc233899941"/>
      <w:r>
        <w:t>3.6. Обобщенная трудовая функция</w:t>
      </w:r>
      <w:bookmarkEnd w:id="22"/>
      <w:bookmarkEnd w:id="23"/>
    </w:p>
    <w:p w:rsidR="000D4374" w:rsidRDefault="000D4374">
      <w:pPr>
        <w:pStyle w:val="Norm"/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1465"/>
        <w:gridCol w:w="5901"/>
        <w:gridCol w:w="552"/>
        <w:gridCol w:w="350"/>
        <w:gridCol w:w="1596"/>
        <w:gridCol w:w="336"/>
      </w:tblGrid>
      <w:tr w:rsidR="000D4374">
        <w:trPr>
          <w:jc w:val="center"/>
        </w:trPr>
        <w:tc>
          <w:tcPr>
            <w:tcW w:w="0" w:type="auto"/>
            <w:tcBorders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Выполнение комплекса работ при технологическом процессе бурения нефтяных и газовых скважин с ПБУ под руководством бурильщика эксплуатационного и разведочного бурения скважин на нефть и газ</w:t>
            </w:r>
          </w:p>
        </w:tc>
        <w:tc>
          <w:tcPr>
            <w:tcW w:w="0" w:type="auto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F</w:t>
            </w:r>
          </w:p>
        </w:tc>
        <w:tc>
          <w:tcPr>
            <w:tcW w:w="0" w:type="auto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  <w:vertAlign w:val="superscript"/>
              </w:rPr>
            </w:pPr>
            <w:r>
              <w:rPr>
                <w:rFonts w:cs="Times New Roman"/>
                <w:sz w:val="20"/>
                <w:szCs w:val="24"/>
              </w:rPr>
              <w:t>Уровень квалификации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</w:t>
            </w:r>
          </w:p>
        </w:tc>
      </w:tr>
    </w:tbl>
    <w:p w:rsidR="000D4374" w:rsidRDefault="000D4374">
      <w:pPr>
        <w:pStyle w:val="Norm"/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38"/>
        <w:gridCol w:w="8357"/>
      </w:tblGrid>
      <w:tr w:rsidR="000D4374">
        <w:trPr>
          <w:trHeight w:val="907"/>
          <w:jc w:val="center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Возможные наименования должностей, п</w:t>
            </w:r>
            <w:r>
              <w:rPr>
                <w:rFonts w:cs="Times New Roman"/>
                <w:szCs w:val="24"/>
              </w:rPr>
              <w:t>рофессий рабочих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Помощник бурильщика эксплуатационного и разведочного бурения скважин на нефть и газ при бурении скважин (первый) 7-го разряда</w:t>
            </w:r>
          </w:p>
        </w:tc>
      </w:tr>
    </w:tbl>
    <w:p w:rsidR="000D4374" w:rsidRDefault="000D4374">
      <w:pPr>
        <w:pStyle w:val="Norm"/>
      </w:pPr>
    </w:p>
    <w:p w:rsidR="000D4374" w:rsidRDefault="00500E7F">
      <w:pPr>
        <w:pStyle w:val="Norm"/>
      </w:pPr>
      <w:r>
        <w:t>Пути достижения квалификации</w:t>
      </w:r>
    </w:p>
    <w:p w:rsidR="000D4374" w:rsidRDefault="000D4374">
      <w:pPr>
        <w:pStyle w:val="Norm"/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38"/>
        <w:gridCol w:w="8357"/>
      </w:tblGrid>
      <w:tr w:rsidR="000D4374">
        <w:trPr>
          <w:jc w:val="center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Образование и обучение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Среднее профессиональное образование - программы подготовки квалифицированных рабочих</w:t>
            </w:r>
          </w:p>
          <w:p w:rsidR="000D4374" w:rsidRDefault="00500E7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или</w:t>
            </w:r>
          </w:p>
          <w:p w:rsidR="000D4374" w:rsidRDefault="00500E7F">
            <w:pPr>
              <w:spacing w:after="0" w:line="240" w:lineRule="auto"/>
              <w:jc w:val="both"/>
              <w:rPr>
                <w:rFonts w:cs="Times New Roman"/>
                <w:strike/>
                <w:szCs w:val="24"/>
              </w:rPr>
            </w:pPr>
            <w:r>
              <w:rPr>
                <w:rFonts w:cs="Times New Roman"/>
                <w:szCs w:val="24"/>
              </w:rPr>
              <w:t>Профессиональное обучение - программы профессиональной подготовки по профессиям рабочих, программы переподготовки рабочих, программы повышения квалификации рабочих</w:t>
            </w:r>
          </w:p>
        </w:tc>
      </w:tr>
      <w:tr w:rsidR="000D4374">
        <w:trPr>
          <w:trHeight w:val="462"/>
          <w:jc w:val="center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</w:t>
            </w:r>
            <w:r>
              <w:rPr>
                <w:rFonts w:cs="Times New Roman"/>
                <w:szCs w:val="24"/>
              </w:rPr>
              <w:t>пыт практической работы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Не менее шести месяцев по профессии с более низким (предыдущим) разрядом (за исключением минимального разряда по профессии, установленного в организации)</w:t>
            </w:r>
          </w:p>
        </w:tc>
      </w:tr>
    </w:tbl>
    <w:p w:rsidR="000D4374" w:rsidRDefault="000D4374">
      <w:pPr>
        <w:pStyle w:val="Norm"/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38"/>
        <w:gridCol w:w="8357"/>
      </w:tblGrid>
      <w:tr w:rsidR="000D4374">
        <w:trPr>
          <w:trHeight w:val="1882"/>
          <w:jc w:val="center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Особые условия допуска к работе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Прохождение обязательных предварительных и периодических медицинских осмотров </w:t>
            </w:r>
          </w:p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Прохождение обучения по охране труда и проверки знания требований охраны труда, в том числе по применению СИЗ и оказанию первой помощи пострадавшим </w:t>
            </w:r>
          </w:p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Прохождение обучения и прове</w:t>
            </w:r>
            <w:r>
              <w:rPr>
                <w:rFonts w:cs="Times New Roman"/>
                <w:szCs w:val="24"/>
              </w:rPr>
              <w:t xml:space="preserve">рки знаний требований промышленной безопасности (при необходимости) </w:t>
            </w:r>
          </w:p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Наличие специального допуска при выполнении работ на высоте 1,8 м и более (при необходимости) </w:t>
            </w:r>
          </w:p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Прохождение обучения мерам пожарной безопасности </w:t>
            </w:r>
          </w:p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К работе допускаются мужчины не моложе 18 </w:t>
            </w:r>
            <w:r>
              <w:rPr>
                <w:rFonts w:cs="Times New Roman"/>
                <w:szCs w:val="24"/>
              </w:rPr>
              <w:t xml:space="preserve">лет </w:t>
            </w:r>
          </w:p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Наличие свидетельства об обучении по профессии «Стропальщик» для выполнения работ по строповке грузов (при необходимости) </w:t>
            </w:r>
          </w:p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Наличие удостоверения о допуске к выполнению работ с применением грузоподъемных механизмов (при необходимости) </w:t>
            </w:r>
          </w:p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Проверка знаний </w:t>
            </w:r>
            <w:r>
              <w:rPr>
                <w:rFonts w:cs="Times New Roman"/>
                <w:szCs w:val="24"/>
              </w:rPr>
              <w:t>по контролю и управлению скважиной при ГНВП</w:t>
            </w:r>
          </w:p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Медицинское заключение о пригодности к работе в дыхательных аппаратах изолирующего типа, необходимое обучение по безопасности работ на объекте, проверка знаний и навыков пользования СИЗ, прохождение инструктажа о</w:t>
            </w:r>
            <w:r>
              <w:rPr>
                <w:rFonts w:cs="Times New Roman"/>
                <w:szCs w:val="24"/>
              </w:rPr>
              <w:t xml:space="preserve"> правилах безопасного нахождения в буферной зоне на месторождениях с высоким содержанием сернистого водорода</w:t>
            </w:r>
          </w:p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Проверка знаний требований нормативных правовых актов в области санитарно-эпидемиологического благополучия населения, охраны окружающей среды и охр</w:t>
            </w:r>
            <w:r>
              <w:rPr>
                <w:rFonts w:cs="Times New Roman"/>
                <w:szCs w:val="24"/>
              </w:rPr>
              <w:t>аны труда на месторождениях с высоким содержанием сернистого водорода</w:t>
            </w:r>
          </w:p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Наличие специального допуска для выполнения работ по обслуживанию и ремонту электрооборудования системы верхнего силового привода</w:t>
            </w:r>
          </w:p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Прохождение обучения безопасным методам и приемам выполн</w:t>
            </w:r>
            <w:r>
              <w:rPr>
                <w:rFonts w:cs="Times New Roman"/>
                <w:szCs w:val="24"/>
              </w:rPr>
              <w:t>ения работ в электроустановках, а также проверки знаний требований безопасности, предъявляемых к организации и выполнению работ в электроустановках, с присвоением группы по электробезопасности в соответствии с выполняемой работой (при необходимости)</w:t>
            </w:r>
          </w:p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szCs w:val="24"/>
              </w:rPr>
              <w:t>Прохож</w:t>
            </w:r>
            <w:r>
              <w:rPr>
                <w:szCs w:val="24"/>
              </w:rPr>
              <w:t>дение обязательного психиатрического освидетельствования (при необходимости)</w:t>
            </w:r>
          </w:p>
        </w:tc>
      </w:tr>
      <w:tr w:rsidR="000D4374">
        <w:trPr>
          <w:jc w:val="center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Другие характеристики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Для помощника бурильщика эксплуатационного и разведочного бурения скважин на нефть и газ (первого) 7-го разряда - выполнение работ при бурении скважин с ПБУ</w:t>
            </w:r>
          </w:p>
        </w:tc>
      </w:tr>
    </w:tbl>
    <w:p w:rsidR="000D4374" w:rsidRDefault="000D4374">
      <w:pPr>
        <w:pStyle w:val="Norm"/>
      </w:pPr>
    </w:p>
    <w:p w:rsidR="000D4374" w:rsidRDefault="00500E7F">
      <w:pPr>
        <w:pStyle w:val="Norm"/>
      </w:pPr>
      <w:r>
        <w:t>Справочная информация</w:t>
      </w:r>
    </w:p>
    <w:p w:rsidR="000D4374" w:rsidRDefault="000D4374">
      <w:pPr>
        <w:pStyle w:val="Norm"/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838"/>
        <w:gridCol w:w="1134"/>
        <w:gridCol w:w="7223"/>
      </w:tblGrid>
      <w:tr w:rsidR="000D4374">
        <w:trPr>
          <w:trHeight w:val="20"/>
          <w:jc w:val="center"/>
        </w:trPr>
        <w:tc>
          <w:tcPr>
            <w:tcW w:w="1838" w:type="dxa"/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Наименование документа</w:t>
            </w:r>
          </w:p>
        </w:tc>
        <w:tc>
          <w:tcPr>
            <w:tcW w:w="1134" w:type="dxa"/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Код</w:t>
            </w:r>
          </w:p>
        </w:tc>
        <w:tc>
          <w:tcPr>
            <w:tcW w:w="7223" w:type="dxa"/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Наименование базовой группы, должности (профессии) или специальности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ОКЗ</w:t>
            </w:r>
          </w:p>
        </w:tc>
        <w:tc>
          <w:tcPr>
            <w:tcW w:w="1134" w:type="dxa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8113</w:t>
            </w:r>
          </w:p>
        </w:tc>
        <w:tc>
          <w:tcPr>
            <w:tcW w:w="7223" w:type="dxa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Бурильщики скважин и колодцев и рабочие родственных занятий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ЕТКС</w:t>
            </w:r>
          </w:p>
        </w:tc>
        <w:tc>
          <w:tcPr>
            <w:tcW w:w="1134" w:type="dxa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§ 26</w:t>
            </w:r>
          </w:p>
        </w:tc>
        <w:tc>
          <w:tcPr>
            <w:tcW w:w="7223" w:type="dxa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Помощник бурильщика эксплуатационного и разведочного бурения скважин на нефть и газ (первый)</w:t>
            </w:r>
          </w:p>
        </w:tc>
      </w:tr>
      <w:tr w:rsidR="000D4374">
        <w:trPr>
          <w:trHeight w:val="517"/>
          <w:jc w:val="center"/>
        </w:trPr>
        <w:tc>
          <w:tcPr>
            <w:tcW w:w="1838" w:type="dxa"/>
          </w:tcPr>
          <w:p w:rsidR="000D4374" w:rsidRDefault="00500E7F">
            <w:pPr>
              <w:spacing w:after="0" w:line="240" w:lineRule="auto"/>
              <w:rPr>
                <w:szCs w:val="24"/>
              </w:rPr>
            </w:pPr>
            <w:r>
              <w:rPr>
                <w:rFonts w:cs="Times New Roman"/>
                <w:szCs w:val="24"/>
              </w:rPr>
              <w:t>ОКПДТР</w:t>
            </w:r>
          </w:p>
        </w:tc>
        <w:tc>
          <w:tcPr>
            <w:tcW w:w="1134" w:type="dxa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103841</w:t>
            </w:r>
          </w:p>
        </w:tc>
        <w:tc>
          <w:tcPr>
            <w:tcW w:w="7223" w:type="dxa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Помощник бурильщика эксплуатационного и разведочного бурения скважин на нефть и газ (первый)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</w:tcPr>
          <w:p w:rsidR="000D4374" w:rsidRDefault="00500E7F">
            <w:pPr>
              <w:spacing w:after="0" w:line="240" w:lineRule="auto"/>
              <w:rPr>
                <w:szCs w:val="24"/>
              </w:rPr>
            </w:pPr>
            <w:r>
              <w:rPr>
                <w:rFonts w:cs="Times New Roman"/>
                <w:szCs w:val="24"/>
              </w:rPr>
              <w:t>Перечень СПО</w:t>
            </w:r>
          </w:p>
        </w:tc>
        <w:tc>
          <w:tcPr>
            <w:tcW w:w="1134" w:type="dxa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21.01.03</w:t>
            </w:r>
          </w:p>
        </w:tc>
        <w:tc>
          <w:tcPr>
            <w:tcW w:w="7223" w:type="dxa"/>
          </w:tcPr>
          <w:p w:rsidR="000D4374" w:rsidRDefault="00500E7F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Бурильщик эксплуатационных и разведочных скважин</w:t>
            </w:r>
          </w:p>
        </w:tc>
      </w:tr>
    </w:tbl>
    <w:p w:rsidR="000D4374" w:rsidRDefault="000D4374">
      <w:pPr>
        <w:pStyle w:val="Norm"/>
        <w:rPr>
          <w:sz w:val="20"/>
          <w:szCs w:val="20"/>
        </w:rPr>
      </w:pPr>
    </w:p>
    <w:p w:rsidR="000D4374" w:rsidRDefault="00500E7F">
      <w:pPr>
        <w:pStyle w:val="Norm"/>
        <w:rPr>
          <w:b/>
        </w:rPr>
      </w:pPr>
      <w:r>
        <w:rPr>
          <w:b/>
        </w:rPr>
        <w:t>3.6.1. Трудовая функция</w:t>
      </w:r>
    </w:p>
    <w:p w:rsidR="000D4374" w:rsidRDefault="000D4374">
      <w:pPr>
        <w:pStyle w:val="Norm"/>
        <w:rPr>
          <w:b/>
          <w:sz w:val="20"/>
          <w:szCs w:val="20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1465"/>
        <w:gridCol w:w="5278"/>
        <w:gridCol w:w="552"/>
        <w:gridCol w:w="837"/>
        <w:gridCol w:w="1732"/>
        <w:gridCol w:w="336"/>
      </w:tblGrid>
      <w:tr w:rsidR="000D4374">
        <w:trPr>
          <w:jc w:val="center"/>
        </w:trPr>
        <w:tc>
          <w:tcPr>
            <w:tcW w:w="0" w:type="auto"/>
            <w:tcBorders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</w:pPr>
            <w:r>
              <w:rPr>
                <w:szCs w:val="24"/>
              </w:rPr>
              <w:t xml:space="preserve">Выполнение отдельных видов вспомогательных работ перед спуском комплекса подводного устьевого оборудования с </w:t>
            </w:r>
            <w:r>
              <w:rPr>
                <w:rFonts w:cs="Times New Roman"/>
                <w:szCs w:val="24"/>
              </w:rPr>
              <w:t>ПБУ</w:t>
            </w:r>
            <w:r>
              <w:rPr>
                <w:szCs w:val="24"/>
              </w:rPr>
              <w:t xml:space="preserve"> под руководством бурильщика эксплуатационного и разведочного бурения скважин на нефть и газ</w:t>
            </w:r>
          </w:p>
        </w:tc>
        <w:tc>
          <w:tcPr>
            <w:tcW w:w="0" w:type="auto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F/01.5</w:t>
            </w:r>
          </w:p>
        </w:tc>
        <w:tc>
          <w:tcPr>
            <w:tcW w:w="0" w:type="auto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  <w:vertAlign w:val="superscript"/>
              </w:rPr>
            </w:pPr>
            <w:r>
              <w:rPr>
                <w:rFonts w:cs="Times New Roman"/>
                <w:sz w:val="20"/>
                <w:szCs w:val="24"/>
              </w:rPr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</w:t>
            </w:r>
          </w:p>
        </w:tc>
      </w:tr>
    </w:tbl>
    <w:p w:rsidR="000D4374" w:rsidRDefault="000D4374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38"/>
        <w:gridCol w:w="8357"/>
      </w:tblGrid>
      <w:tr w:rsidR="000D4374">
        <w:trPr>
          <w:trHeight w:val="526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Выявление неисправностей при сборке и регулировке смонтированного оборудования, при</w:t>
            </w:r>
            <w:r>
              <w:t>боров контроля воздушной среды</w:t>
            </w:r>
          </w:p>
        </w:tc>
      </w:tr>
      <w:tr w:rsidR="000D4374">
        <w:trPr>
          <w:trHeight w:val="57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Определение комплектности аварийного запаса материалов и запчастей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Бурение, спуск (забивка) и цементирование водоотделяющего направления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Подготовка перед спуском комплекса ППВО на устье морских скважин</w:t>
            </w:r>
          </w:p>
        </w:tc>
      </w:tr>
      <w:tr w:rsidR="000D4374">
        <w:trPr>
          <w:trHeight w:val="33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Проведение испытаний и функциональная проверка ППВО на стенде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Контроль работоспособности пультов управления ППВО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Проверка исправности, комплектности и целостности оборудования, материалов, СИЗ, СКЗ и приборов контроля наличия сернистого водорода в воздухе рабочей зоны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Контроль работоспособности аварийной акустической системы управления превентором судового блока уп</w:t>
            </w:r>
            <w:r>
              <w:t>равления и переносного датчика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Проверять правильность укладки талевого каната на барабан лебедки и крепления концов талевого каната, работоспособность вспомогательных лебедок, надежность закрытия движущихся и вращающихся частей защитным</w:t>
            </w:r>
            <w:r>
              <w:t xml:space="preserve">и </w:t>
            </w:r>
            <w:r>
              <w:lastRenderedPageBreak/>
              <w:t>кожухами, работоспособность грузоподъемных механизмов и стационарных датчиков газоанализаторов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Осуществлять подготовку к забивке и цементированию водоотделяющего направления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Готовить к спуску гидросиловую установку с главным пультом управления; пульт управления бурильщика; пульт дистанционного управления; щиты управления барабанами многоканального шланга; щит управления барабаном вспомогательного шланга; пульт управления штуце</w:t>
            </w:r>
            <w:r>
              <w:t xml:space="preserve">рным манифольдом; пульт дистанционного управления дросселем; судовой блок аварийной акустической системы управления превенторами; блок устьевого соединителя; противовыбросовое оборудование системы натяжения морского стояка; систему управления направляющих </w:t>
            </w:r>
            <w:r>
              <w:t>канатов; дивертор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Проводить стендовую функциональную проверку и опрессовку на величину рабочего давления ППВО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Проверять срабатыванием все функции обеих систем управления с пульта бурильщика, со вспомогательного пульта в помещении поста бурового мастера</w:t>
            </w:r>
            <w:r>
              <w:t>, со щитов управления барабанов многоканального шланга с контролем соответствия включаемых функций на блоке превенторов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Проверять срабатыванием все функции аварийной акустической системы управления превентором с судового блока управления акустической сис</w:t>
            </w:r>
            <w:r>
              <w:t>темы и переносного датчика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Применять СИЗ и СКЗ при технологическом процессе бурения морских нефтяных и газовых скважин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Оказывать первую помощь пострадавшим при несчастных случаях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Применять безопасные методы и приемы выполнения работ повышенной опасности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Нормативные правовые акты Российской Федерации, локальные нормативные акты, нормативно-технические и распорядительные документы, регламентирующие ведение техноло</w:t>
            </w:r>
            <w:r>
              <w:t>гического процесса эксплуатационного и разведочного бурения нефтяных и газовых скважин</w:t>
            </w:r>
          </w:p>
        </w:tc>
      </w:tr>
      <w:tr w:rsidR="000D4374">
        <w:trPr>
          <w:trHeight w:val="283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Технические условия на монтаж талевой системы, буровой и вспомогательных лебедок</w:t>
            </w:r>
          </w:p>
        </w:tc>
      </w:tr>
      <w:tr w:rsidR="000D4374">
        <w:trPr>
          <w:trHeight w:val="592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План работ на спуск (забивку) и цементирование водоотделяющего направления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Руководство по монтажу и эксплуатации ППВО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Технологию спуска и подъема противовыбросового оборудования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Назначение и устройство надводного и подводного оборудования, используемого при бурении морских скважин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Порядок проведения стендовых испытаний ППВО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Инструкция по проведению испытаний подводного комплекса противовыбросового оборудования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Порядок и правила выполнения работ повышенной опасности на производственных объектах нефтегазовой отрасли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Инструкция по предупреждению ГНВП и открытых фонтанов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План мероприятий по локализации и ликвидации последствий аварий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Порядок, методы и средства контроля воздуха рабочей зоны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СИЗ и СКЗ, их назначение, устройство, правила пользования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Приемы оказания первой помощи при несчастных случаях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Правила охраны труда, промышленной, пожарной и экологической безопасности при технологическом процессе бурения нефтяных и газовых скважин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Другие характеристики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:rsidR="000D4374" w:rsidRDefault="000D4374">
      <w:pPr>
        <w:pStyle w:val="Norm"/>
        <w:rPr>
          <w:b/>
        </w:rPr>
      </w:pPr>
    </w:p>
    <w:p w:rsidR="000D4374" w:rsidRDefault="00500E7F">
      <w:pPr>
        <w:pStyle w:val="Norm"/>
        <w:rPr>
          <w:b/>
        </w:rPr>
      </w:pPr>
      <w:r>
        <w:rPr>
          <w:b/>
        </w:rPr>
        <w:t>3.6.2. Трудовая функция</w:t>
      </w:r>
    </w:p>
    <w:p w:rsidR="000D4374" w:rsidRDefault="000D4374">
      <w:pPr>
        <w:pStyle w:val="Norm"/>
        <w:rPr>
          <w:b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1465"/>
        <w:gridCol w:w="5321"/>
        <w:gridCol w:w="552"/>
        <w:gridCol w:w="837"/>
        <w:gridCol w:w="1689"/>
        <w:gridCol w:w="336"/>
      </w:tblGrid>
      <w:tr w:rsidR="000D4374">
        <w:trPr>
          <w:jc w:val="center"/>
        </w:trPr>
        <w:tc>
          <w:tcPr>
            <w:tcW w:w="0" w:type="auto"/>
            <w:tcBorders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Выполнение работ по подготовке к освоению, испытанию нефтяных и газовых скважин и обеспечение безопасности работ при возникновении нештатных ситуаций под руководством бурильщика эксплуатационного и разведочного бурения скважин на нефть и газ</w:t>
            </w:r>
          </w:p>
        </w:tc>
        <w:tc>
          <w:tcPr>
            <w:tcW w:w="0" w:type="auto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F/02.5</w:t>
            </w:r>
          </w:p>
        </w:tc>
        <w:tc>
          <w:tcPr>
            <w:tcW w:w="0" w:type="auto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  <w:vertAlign w:val="superscript"/>
              </w:rPr>
            </w:pPr>
            <w:r>
              <w:rPr>
                <w:rFonts w:cs="Times New Roman"/>
                <w:sz w:val="20"/>
                <w:szCs w:val="24"/>
              </w:rPr>
              <w:t>Уро</w:t>
            </w:r>
            <w:r>
              <w:rPr>
                <w:rFonts w:cs="Times New Roman"/>
                <w:sz w:val="20"/>
                <w:szCs w:val="24"/>
              </w:rPr>
              <w:t>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</w:t>
            </w:r>
          </w:p>
        </w:tc>
      </w:tr>
    </w:tbl>
    <w:p w:rsidR="000D4374" w:rsidRDefault="000D4374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38"/>
        <w:gridCol w:w="8357"/>
      </w:tblGrid>
      <w:tr w:rsidR="000D4374">
        <w:trPr>
          <w:trHeight w:val="20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Подготовка к испытанию и освоению морских скважин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Выполнение работ по команде «Аварийная отстыковка»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 xml:space="preserve">Подготовка </w:t>
            </w:r>
            <w:r>
              <w:rPr>
                <w:rFonts w:cs="Times New Roman"/>
                <w:szCs w:val="24"/>
              </w:rPr>
              <w:t>ПБУ</w:t>
            </w:r>
            <w:r>
              <w:t xml:space="preserve"> к снятию с точки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Проверка исправности, комплектности и целостности оборудования, материалов, СИЗ, СКЗ и приборов контроля наличия сернистого водорода в воздухе рабочей зоны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Выполнение работ по команде «Общесудовая тревога»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Выполнение работ по команде «Шлюпочная тревога</w:t>
            </w:r>
            <w:r>
              <w:t>»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Проверять комплектность и готовность средств пожаротушения, спасательных средств, узлы крепления и стрелы факела, системы трубопроводов устройства для сжигания продукции скважины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Производить освобождение устья скважины от бурильных труб, подготавливать системы натяжения морского стояка, демонтировать дивертор и телескопический компенсатор морского стояка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Производить закрепление талевого блока, элементов талевой системы, устройств</w:t>
            </w:r>
            <w:r>
              <w:t>а подачи труб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Выполнять действия по сигналам «Борьба с огнем», «Борьба с водой», «Борьба с аварийным разливом нефтепродуктов», «Аварийный выброс»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Применять СИЗ и СКЗ при технологическом процессе бурения нефтяных и газовых скважин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Оказывать первую помощь пострадавшим при несчастных случаях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Применять безопасные методы и приемы выполнения работ повышенной опасности</w:t>
            </w:r>
          </w:p>
        </w:tc>
      </w:tr>
      <w:tr w:rsidR="000D4374">
        <w:trPr>
          <w:trHeight w:val="57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 xml:space="preserve">Нормативные правовые акты Российской Федерации, локальные нормативные акты, нормативно-технические </w:t>
            </w:r>
            <w:r>
              <w:t>и распорядительные документы, регламентирующие ведение технологического процесса эксплуатационного и разведочного бурения нефтяных и газовых скважин</w:t>
            </w:r>
          </w:p>
        </w:tc>
      </w:tr>
      <w:tr w:rsidR="000D4374">
        <w:trPr>
          <w:trHeight w:val="57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План безопасного ведения работ по освоению скважин</w:t>
            </w:r>
          </w:p>
        </w:tc>
      </w:tr>
      <w:tr w:rsidR="000D4374">
        <w:trPr>
          <w:trHeight w:val="169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 xml:space="preserve">План постановки </w:t>
            </w:r>
            <w:r>
              <w:rPr>
                <w:rFonts w:cs="Times New Roman"/>
                <w:szCs w:val="24"/>
              </w:rPr>
              <w:t>ПБУ</w:t>
            </w:r>
            <w:r>
              <w:t xml:space="preserve"> </w:t>
            </w:r>
            <w:r>
              <w:t>на точку и вывода с точки производства работ</w:t>
            </w:r>
          </w:p>
        </w:tc>
      </w:tr>
      <w:tr w:rsidR="000D4374">
        <w:trPr>
          <w:trHeight w:val="16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 xml:space="preserve">Схема крепления оборудования </w:t>
            </w:r>
            <w:r>
              <w:rPr>
                <w:rFonts w:cs="Times New Roman"/>
                <w:szCs w:val="24"/>
              </w:rPr>
              <w:t>ПБУ</w:t>
            </w:r>
            <w:r>
              <w:t xml:space="preserve"> при ее подготовке к перегону (переходу)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Расписания по тревогам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Порядок действий по сигналам «Борьба с огнем», «Борьба с водой», «Борьба с аварийным разливом нефтепродуктов», «Аварийный выброс»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Порядок и правила выполнения работ повышенной опасности на производственных объектах нефтегазовой отрасли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Инструкция по предупреждению ГНВП и открытых фонтанов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 xml:space="preserve">План мероприятий по локализации и ликвидации последствий аварий 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Порядок, методы и средства контроля воздуха рабочей зоны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СИЗ и СКЗ, их назначение, устройство, правила пользования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Приемы оказания первой помощи при несчастных случаях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Правила охраны труда, промышленной, пожарной и экологической безопасности при технологическом процессе бурения нефтяных и газовых скважин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:rsidR="000D4374" w:rsidRDefault="000D4374">
      <w:pPr>
        <w:pStyle w:val="Level1"/>
        <w:rPr>
          <w:sz w:val="24"/>
          <w:szCs w:val="24"/>
        </w:rPr>
      </w:pPr>
    </w:p>
    <w:p w:rsidR="000D4374" w:rsidRDefault="00500E7F">
      <w:pPr>
        <w:pStyle w:val="Norm"/>
        <w:rPr>
          <w:b/>
        </w:rPr>
      </w:pPr>
      <w:r>
        <w:rPr>
          <w:b/>
        </w:rPr>
        <w:t>3.6.3. Трудовая функция</w:t>
      </w:r>
    </w:p>
    <w:p w:rsidR="000D4374" w:rsidRDefault="000D4374">
      <w:pPr>
        <w:pStyle w:val="Norm"/>
        <w:rPr>
          <w:b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1465"/>
        <w:gridCol w:w="5206"/>
        <w:gridCol w:w="552"/>
        <w:gridCol w:w="837"/>
        <w:gridCol w:w="1804"/>
        <w:gridCol w:w="336"/>
      </w:tblGrid>
      <w:tr w:rsidR="000D4374">
        <w:trPr>
          <w:jc w:val="center"/>
        </w:trPr>
        <w:tc>
          <w:tcPr>
            <w:tcW w:w="0" w:type="auto"/>
            <w:tcBorders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Выполнение отдельных видов работ по освоению нефтяных и газовых скважин под руководством бурильщика эксплуатационного и разведочного бурения скважин на нефть и газ</w:t>
            </w:r>
          </w:p>
        </w:tc>
        <w:tc>
          <w:tcPr>
            <w:tcW w:w="0" w:type="auto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F/03.5</w:t>
            </w:r>
          </w:p>
        </w:tc>
        <w:tc>
          <w:tcPr>
            <w:tcW w:w="0" w:type="auto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  <w:vertAlign w:val="superscript"/>
              </w:rPr>
            </w:pPr>
            <w:r>
              <w:rPr>
                <w:rFonts w:cs="Times New Roman"/>
                <w:sz w:val="20"/>
                <w:szCs w:val="24"/>
              </w:rPr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</w:t>
            </w:r>
          </w:p>
        </w:tc>
      </w:tr>
    </w:tbl>
    <w:p w:rsidR="000D4374" w:rsidRDefault="000D4374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38"/>
        <w:gridCol w:w="8357"/>
      </w:tblGrid>
      <w:tr w:rsidR="000D4374">
        <w:trPr>
          <w:trHeight w:val="283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Монтаж герметизирующих узлов, сборка и закрепление фланцевых соединений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Затаскивание, подготовка к спуску и навинчивание насосно-компрессорных труб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Обвязка выкидной линии с цементировочным агрегатом, обеспечение подачи воды в цементировочный агрегат, демонтаж водопровода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Проверка исправности запорной арматуры, ее чистка и мойка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Проверка исправности, комплектности и целостности оборудования, матери</w:t>
            </w:r>
            <w:r>
              <w:t>алов, СИЗ, СКЗ и приборов контроля наличия сернистого водорода в воздухе рабочей зоны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Герметизировать пространство между обсадной колонной и колонной насосно-компрессорных труб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Подготавливать к спуску и свинчивать насосно-компрессорные трубы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Выполнять подготовительные работы перед испытанием флюидоотводящих коммуникаций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Контролировать состояние обвязки устья скважины после окончания глушения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Осуществлять проверку исправност</w:t>
            </w:r>
            <w:r>
              <w:rPr>
                <w:rFonts w:cs="Times New Roman"/>
                <w:szCs w:val="24"/>
              </w:rPr>
              <w:t>и, комплектности и целостности используемого оборудования и материалов, СИЗ, СКЗ и приборов контроля воздушной среды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Применять СИЗ и СКЗ при технологическом процессе бурения нефтяных и газовых скважин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Оказывать первую помощь пострадавшим при несчастных случаях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Применять безопасные методы и приемы выполнения работ повышенной опасности</w:t>
            </w:r>
          </w:p>
        </w:tc>
      </w:tr>
      <w:tr w:rsidR="000D4374">
        <w:trPr>
          <w:trHeight w:val="907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 xml:space="preserve">Нормативные правовые акты Российской Федерации, локальные нормативные акты, нормативно-технические </w:t>
            </w:r>
            <w:r>
              <w:t>и распорядительные документы, регламентирующие ведение технологического процесса эксплуатационного и разведочного бурения нефтяных и газовых скважин</w:t>
            </w:r>
          </w:p>
        </w:tc>
      </w:tr>
      <w:tr w:rsidR="000D4374">
        <w:trPr>
          <w:trHeight w:val="57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Конструкция и технические характеристики устьевой арматуры</w:t>
            </w:r>
          </w:p>
        </w:tc>
      </w:tr>
      <w:tr w:rsidR="000D4374">
        <w:trPr>
          <w:trHeight w:val="57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Инструкция по эксплуатации насосно-компрессорных труб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План работ по освоению скважины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Порядок и правила выполнения работ повышенной опасности на производственных объектах нефтегазовой отрасли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Инструкция по предупреждению ГНВП и открытых фонтанов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 xml:space="preserve">План мероприятий по локализации и ликвидации последствий аварий 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Порядок, методы и средства контроля воздуха рабочей зоны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СИЗ и СКЗ, их назначение, устройство, правила пользования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Приемы оказания первой помощи при несчастных случаях</w:t>
            </w:r>
          </w:p>
        </w:tc>
      </w:tr>
      <w:tr w:rsidR="000D4374">
        <w:trPr>
          <w:trHeight w:val="34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Правила охраны труда, промышленной, пожарной и экологической безопасности при технологическом процессе бурения нефтяных и газовых скважин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:rsidR="000D4374" w:rsidRDefault="000D4374">
      <w:pPr>
        <w:spacing w:after="0" w:line="240" w:lineRule="auto"/>
      </w:pPr>
      <w:bookmarkStart w:id="24" w:name="_Toc233634061"/>
      <w:bookmarkStart w:id="25" w:name="_Toc233899942"/>
    </w:p>
    <w:p w:rsidR="000D4374" w:rsidRDefault="00500E7F">
      <w:pPr>
        <w:pStyle w:val="2"/>
      </w:pPr>
      <w:r>
        <w:t>3.7. Обобщенная трудовая функция</w:t>
      </w:r>
      <w:bookmarkEnd w:id="24"/>
      <w:bookmarkEnd w:id="25"/>
    </w:p>
    <w:p w:rsidR="000D4374" w:rsidRDefault="000D4374">
      <w:pPr>
        <w:pStyle w:val="Norm"/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1465"/>
        <w:gridCol w:w="5659"/>
        <w:gridCol w:w="552"/>
        <w:gridCol w:w="390"/>
        <w:gridCol w:w="1798"/>
        <w:gridCol w:w="336"/>
      </w:tblGrid>
      <w:tr w:rsidR="000D4374">
        <w:trPr>
          <w:jc w:val="center"/>
        </w:trPr>
        <w:tc>
          <w:tcPr>
            <w:tcW w:w="0" w:type="auto"/>
            <w:tcBorders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Ведение технологического процесса бурения нефтяных и газовых скважин глубиной до 4000 м</w:t>
            </w:r>
          </w:p>
        </w:tc>
        <w:tc>
          <w:tcPr>
            <w:tcW w:w="0" w:type="auto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G</w:t>
            </w:r>
          </w:p>
        </w:tc>
        <w:tc>
          <w:tcPr>
            <w:tcW w:w="0" w:type="auto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  <w:vertAlign w:val="superscript"/>
              </w:rPr>
            </w:pPr>
            <w:r>
              <w:rPr>
                <w:rFonts w:cs="Times New Roman"/>
                <w:sz w:val="20"/>
                <w:szCs w:val="24"/>
              </w:rPr>
              <w:t>Уровень квалификации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</w:t>
            </w:r>
          </w:p>
        </w:tc>
      </w:tr>
    </w:tbl>
    <w:p w:rsidR="000D4374" w:rsidRDefault="000D4374">
      <w:pPr>
        <w:pStyle w:val="Norm"/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38"/>
        <w:gridCol w:w="8357"/>
      </w:tblGrid>
      <w:tr w:rsidR="000D4374">
        <w:trPr>
          <w:trHeight w:val="907"/>
          <w:jc w:val="center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Возможные наименования должностей, профессий рабочих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Бурильщик эксплуатационного и разведочного бурения скважин на нефть и газ 5-го разряда</w:t>
            </w:r>
          </w:p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Бурильщик эксплуатационного и разведочного бурения скважин на нефть и газ 6-го разряда</w:t>
            </w:r>
          </w:p>
        </w:tc>
      </w:tr>
    </w:tbl>
    <w:p w:rsidR="000D4374" w:rsidRDefault="000D4374">
      <w:pPr>
        <w:pStyle w:val="Norm"/>
      </w:pPr>
    </w:p>
    <w:p w:rsidR="000D4374" w:rsidRDefault="00500E7F">
      <w:pPr>
        <w:pStyle w:val="Norm"/>
      </w:pPr>
      <w:r>
        <w:t>Пути достижения квалификации</w:t>
      </w:r>
    </w:p>
    <w:p w:rsidR="000D4374" w:rsidRDefault="000D4374">
      <w:pPr>
        <w:pStyle w:val="Norm"/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38"/>
        <w:gridCol w:w="8357"/>
      </w:tblGrid>
      <w:tr w:rsidR="000D4374">
        <w:trPr>
          <w:jc w:val="center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Образование и обучение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Профессиональное обучение - программы профессиональной подготовки по профессиям рабочих, программы переподготовки рабочих, программы повышения квалификации рабочих</w:t>
            </w:r>
          </w:p>
          <w:p w:rsidR="000D4374" w:rsidRDefault="00500E7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или</w:t>
            </w:r>
          </w:p>
          <w:p w:rsidR="000D4374" w:rsidRDefault="00500E7F">
            <w:pPr>
              <w:spacing w:after="0" w:line="240" w:lineRule="auto"/>
              <w:jc w:val="both"/>
              <w:rPr>
                <w:rFonts w:cs="Times New Roman"/>
                <w:strike/>
                <w:szCs w:val="24"/>
              </w:rPr>
            </w:pPr>
            <w:r>
              <w:rPr>
                <w:rFonts w:cs="Times New Roman"/>
                <w:szCs w:val="24"/>
              </w:rPr>
              <w:t>Среднее профессиональное образование - программы подготовки квалифицированных рабочих</w:t>
            </w:r>
          </w:p>
        </w:tc>
      </w:tr>
      <w:tr w:rsidR="000D4374">
        <w:trPr>
          <w:jc w:val="center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szCs w:val="24"/>
              </w:rPr>
            </w:pPr>
            <w:r>
              <w:rPr>
                <w:rFonts w:cs="Times New Roman"/>
                <w:szCs w:val="24"/>
              </w:rPr>
              <w:t>О</w:t>
            </w:r>
            <w:r>
              <w:rPr>
                <w:rFonts w:cs="Times New Roman"/>
                <w:szCs w:val="24"/>
              </w:rPr>
              <w:t>пыт практической работы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При наличии среднего профессионального образования:</w:t>
            </w:r>
          </w:p>
          <w:p w:rsidR="000D4374" w:rsidRDefault="00500E7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 для бурильщика эксплуатационного и разведочного бурения скважин на нефть и газ 5-го разряда - не менее одного года по профессии помощника бурильщика эксплуатационного и разведочн</w:t>
            </w:r>
            <w:r>
              <w:rPr>
                <w:rFonts w:cs="Times New Roman"/>
                <w:szCs w:val="24"/>
              </w:rPr>
              <w:t>ого бурения скважин на нефть и газ (второго) или помощника бурильщика эксплуатационного и разведочного бурения скважин (первого)</w:t>
            </w:r>
          </w:p>
          <w:p w:rsidR="000D4374" w:rsidRDefault="00500E7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 для бурильщика эксплуатационного и разведочного бурения скважин на нефть и газ 6-го разряда - не менее одного года по професс</w:t>
            </w:r>
            <w:r>
              <w:rPr>
                <w:rFonts w:cs="Times New Roman"/>
                <w:szCs w:val="24"/>
              </w:rPr>
              <w:t>ии с более низким (предыдущим) разрядом</w:t>
            </w:r>
          </w:p>
          <w:p w:rsidR="000D4374" w:rsidRDefault="00500E7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При наличии профессионального обучения:</w:t>
            </w:r>
          </w:p>
          <w:p w:rsidR="000D4374" w:rsidRDefault="00500E7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 для бурильщика эксплуатационного и разведочного бурения скважин на нефть и газ 5-го разряда - не менее пяти лет по профессии помощника бурильщика эксплуатационного и разведоч</w:t>
            </w:r>
            <w:r>
              <w:rPr>
                <w:rFonts w:cs="Times New Roman"/>
                <w:szCs w:val="24"/>
              </w:rPr>
              <w:t>ного бурения скважин на нефть и газ (первого), помощника бурильщика эксплуатационного и разведочного бурения скважин на нефть и газ (второго), в том числе не менее одного года по максимальному разряду</w:t>
            </w:r>
          </w:p>
          <w:p w:rsidR="000D4374" w:rsidRDefault="00500E7F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szCs w:val="24"/>
              </w:rPr>
              <w:t>- для бурильщика эксплуатационного и разведочного бурен</w:t>
            </w:r>
            <w:r>
              <w:rPr>
                <w:rFonts w:cs="Times New Roman"/>
                <w:szCs w:val="24"/>
              </w:rPr>
              <w:t>ия скважин на нефть и газ 6-го разряда - не менее пяти лет по профессиям помощника бурильщика эксплуатационного и разведочного бурения скважин на нефть и газ (первого), помощника бурильщика эксплуатационного и разведочного бурения скважин на нефть и газ (в</w:t>
            </w:r>
            <w:r>
              <w:rPr>
                <w:rFonts w:cs="Times New Roman"/>
                <w:szCs w:val="24"/>
              </w:rPr>
              <w:t>торого), бурильщика эксплуатационного и разведочного бурения скважин на нефть и газ 5-го разряда (в том числе не менее одного года по профессии бурильщика эксплуатационного и разведочного бурения скважин на нефть и газ 5-го разряда)</w:t>
            </w:r>
          </w:p>
        </w:tc>
      </w:tr>
    </w:tbl>
    <w:p w:rsidR="000F3BFD" w:rsidRDefault="000F3BFD">
      <w:pPr>
        <w:pStyle w:val="Norm"/>
      </w:pPr>
    </w:p>
    <w:p w:rsidR="000F3BFD" w:rsidRDefault="000F3BFD">
      <w:pPr>
        <w:spacing w:after="0" w:line="240" w:lineRule="auto"/>
        <w:rPr>
          <w:rFonts w:cs="Times New Roman"/>
          <w:szCs w:val="24"/>
        </w:rPr>
      </w:pPr>
      <w:r>
        <w:br w:type="page"/>
      </w: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38"/>
        <w:gridCol w:w="8357"/>
      </w:tblGrid>
      <w:tr w:rsidR="000D4374">
        <w:trPr>
          <w:jc w:val="center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Особые условия допуска к работе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Прохождение обязательных предварительных и периодических медицинских осмотров </w:t>
            </w:r>
          </w:p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Прохождение обучения по охране труда и проверки знания требований охраны труда, в том числе по применению СИЗ и оказанию первой помощи пострадавш</w:t>
            </w:r>
            <w:r>
              <w:rPr>
                <w:rFonts w:cs="Times New Roman"/>
                <w:szCs w:val="24"/>
              </w:rPr>
              <w:t xml:space="preserve">им </w:t>
            </w:r>
          </w:p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Прохождение обучения и проверки знаний требований промышленной безопасности (при необходимости) </w:t>
            </w:r>
          </w:p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Наличие специального допуска при выполнении работ на высоте 1,8 м и более (при необходимости) </w:t>
            </w:r>
          </w:p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Прохождение обучения мерам пожарной безопасности </w:t>
            </w:r>
          </w:p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К работе допускаются мужчины не моложе 18 лет </w:t>
            </w:r>
          </w:p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Наличие свидетельства об обучении по профессии «Стропальщик» для выполнения работ по строповке грузов (при необходимости) </w:t>
            </w:r>
          </w:p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Наличие удостоверения о допуске к выполнению работ с применением грузоподъемных механи</w:t>
            </w:r>
            <w:r>
              <w:rPr>
                <w:rFonts w:cs="Times New Roman"/>
                <w:szCs w:val="24"/>
              </w:rPr>
              <w:t xml:space="preserve">змов (при необходимости) </w:t>
            </w:r>
          </w:p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Проверка знаний по контролю и управлению скважиной при ГНВП</w:t>
            </w:r>
          </w:p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Медицинское заключение о пригодности к работе в дыхательных аппаратах изолирующего типа, необходимое обучение по безопасности работ на объекте, проверка знаний и навыков </w:t>
            </w:r>
            <w:r>
              <w:rPr>
                <w:rFonts w:cs="Times New Roman"/>
                <w:szCs w:val="24"/>
              </w:rPr>
              <w:t>пользования СИЗ, прохождение инструктажа о правилах безопасного нахождения в буферной зоне на месторождениях с высоким содержанием сернистого водорода</w:t>
            </w:r>
          </w:p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Проверка знаний требований нормативных правовых актов в области санитарно-эпидемиологического благополучи</w:t>
            </w:r>
            <w:r>
              <w:rPr>
                <w:rFonts w:cs="Times New Roman"/>
                <w:szCs w:val="24"/>
              </w:rPr>
              <w:t>я населения, охраны окружающей среды и охраны труда на месторождениях с высоким содержанием сернистого водорода</w:t>
            </w:r>
          </w:p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Наличие специального допуска для выполнения работ по обслуживанию и ремонту электрооборудования системы верхнего силового привода</w:t>
            </w:r>
          </w:p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Прохождение об</w:t>
            </w:r>
            <w:r>
              <w:rPr>
                <w:rFonts w:cs="Times New Roman"/>
                <w:szCs w:val="24"/>
              </w:rPr>
              <w:t>учения безопасным методам и приемам выполнения работ в электроустановках, а также проверки знаний требований безопасности, предъявляемых к организации и выполнению работ в электроустановках, с присвоением группы по электробезопасности в соответствии с выпо</w:t>
            </w:r>
            <w:r>
              <w:rPr>
                <w:rFonts w:cs="Times New Roman"/>
                <w:szCs w:val="24"/>
              </w:rPr>
              <w:t>лняемой работой (при необходимости)</w:t>
            </w:r>
          </w:p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szCs w:val="24"/>
              </w:rPr>
              <w:t>Прохождение обязательного психиатрического освидетельствования (при необходимости)</w:t>
            </w:r>
          </w:p>
        </w:tc>
      </w:tr>
      <w:tr w:rsidR="000D4374">
        <w:trPr>
          <w:jc w:val="center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Для бурильщика эксплуатационного и разведочного бурения скважин на нефть и газ 5-го разряда - выполнение работ при</w:t>
            </w:r>
            <w:r>
              <w:rPr>
                <w:rFonts w:cs="Times New Roman"/>
                <w:szCs w:val="24"/>
              </w:rPr>
              <w:t xml:space="preserve"> бурении скважин глубиной до 1500 м включительно</w:t>
            </w:r>
          </w:p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Для бурильщика эксплуатационного и разведочного бурения скважин на нефть и газ 6-го разряда - выполнение работ при бурении скважин глубиной свыше 1500 м и до 4000 м включительно, а также при бурении наклонно</w:t>
            </w:r>
            <w:r>
              <w:rPr>
                <w:rFonts w:cs="Times New Roman"/>
                <w:szCs w:val="24"/>
              </w:rPr>
              <w:t>-направленных скважин глубиной до 1500 м включительно</w:t>
            </w:r>
          </w:p>
        </w:tc>
      </w:tr>
    </w:tbl>
    <w:p w:rsidR="000D4374" w:rsidRDefault="000D4374">
      <w:pPr>
        <w:pStyle w:val="Norm"/>
      </w:pPr>
    </w:p>
    <w:p w:rsidR="000D4374" w:rsidRDefault="00500E7F">
      <w:pPr>
        <w:pStyle w:val="Norm"/>
      </w:pPr>
      <w:r>
        <w:t>Справочная информация</w:t>
      </w:r>
    </w:p>
    <w:p w:rsidR="000D4374" w:rsidRDefault="000D4374">
      <w:pPr>
        <w:pStyle w:val="Norm"/>
      </w:pPr>
    </w:p>
    <w:tbl>
      <w:tblPr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8"/>
        <w:gridCol w:w="1134"/>
        <w:gridCol w:w="7223"/>
      </w:tblGrid>
      <w:tr w:rsidR="000D4374">
        <w:trPr>
          <w:trHeight w:val="20"/>
          <w:jc w:val="center"/>
        </w:trPr>
        <w:tc>
          <w:tcPr>
            <w:tcW w:w="1838" w:type="dxa"/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Наименование документа</w:t>
            </w:r>
          </w:p>
        </w:tc>
        <w:tc>
          <w:tcPr>
            <w:tcW w:w="1134" w:type="dxa"/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Код</w:t>
            </w:r>
          </w:p>
        </w:tc>
        <w:tc>
          <w:tcPr>
            <w:tcW w:w="7223" w:type="dxa"/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Наименование базовой группы, должности (профессии) или специальности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ОКЗ</w:t>
            </w:r>
          </w:p>
        </w:tc>
        <w:tc>
          <w:tcPr>
            <w:tcW w:w="1134" w:type="dxa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8113</w:t>
            </w:r>
          </w:p>
        </w:tc>
        <w:tc>
          <w:tcPr>
            <w:tcW w:w="7223" w:type="dxa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Бурильщики скважин и колодцев и рабочие родственных занятий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ЕТКС</w:t>
            </w:r>
          </w:p>
        </w:tc>
        <w:tc>
          <w:tcPr>
            <w:tcW w:w="1134" w:type="dxa"/>
          </w:tcPr>
          <w:p w:rsidR="000D4374" w:rsidRDefault="00500E7F">
            <w:pPr>
              <w:spacing w:after="0" w:line="240" w:lineRule="auto"/>
            </w:pPr>
            <w:r>
              <w:t>§ 1</w:t>
            </w:r>
          </w:p>
        </w:tc>
        <w:tc>
          <w:tcPr>
            <w:tcW w:w="7223" w:type="dxa"/>
          </w:tcPr>
          <w:p w:rsidR="000D4374" w:rsidRDefault="00500E7F">
            <w:pPr>
              <w:spacing w:after="0" w:line="240" w:lineRule="auto"/>
            </w:pPr>
            <w:r>
              <w:t>Бурильщик эксплуатационного и разведочного бурения скважин на нефть и газ</w:t>
            </w:r>
          </w:p>
        </w:tc>
      </w:tr>
      <w:tr w:rsidR="000D4374">
        <w:trPr>
          <w:trHeight w:val="290"/>
          <w:jc w:val="center"/>
        </w:trPr>
        <w:tc>
          <w:tcPr>
            <w:tcW w:w="1838" w:type="dxa"/>
          </w:tcPr>
          <w:p w:rsidR="000D4374" w:rsidRDefault="00500E7F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ОКПДТР</w:t>
            </w:r>
          </w:p>
        </w:tc>
        <w:tc>
          <w:tcPr>
            <w:tcW w:w="1134" w:type="dxa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100727</w:t>
            </w:r>
          </w:p>
        </w:tc>
        <w:tc>
          <w:tcPr>
            <w:tcW w:w="7223" w:type="dxa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Бурильщик эксплуатационного и разведочного бурения скважин на нефть и газ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Перечень СПО</w:t>
            </w:r>
          </w:p>
        </w:tc>
        <w:tc>
          <w:tcPr>
            <w:tcW w:w="1134" w:type="dxa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21.01.03</w:t>
            </w:r>
          </w:p>
        </w:tc>
        <w:tc>
          <w:tcPr>
            <w:tcW w:w="7223" w:type="dxa"/>
          </w:tcPr>
          <w:p w:rsidR="000D4374" w:rsidRDefault="00500E7F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Бурильщик эксплуатационных и разведочных скважин</w:t>
            </w:r>
          </w:p>
        </w:tc>
      </w:tr>
    </w:tbl>
    <w:p w:rsidR="000D4374" w:rsidRDefault="00500E7F">
      <w:pPr>
        <w:pStyle w:val="Norm"/>
        <w:rPr>
          <w:b/>
        </w:rPr>
      </w:pPr>
      <w:r>
        <w:rPr>
          <w:b/>
        </w:rPr>
        <w:lastRenderedPageBreak/>
        <w:t>3.7.1. Трудовая функция</w:t>
      </w:r>
    </w:p>
    <w:p w:rsidR="000D4374" w:rsidRDefault="000D4374">
      <w:pPr>
        <w:pStyle w:val="Norm"/>
        <w:rPr>
          <w:b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1465"/>
        <w:gridCol w:w="4986"/>
        <w:gridCol w:w="552"/>
        <w:gridCol w:w="876"/>
        <w:gridCol w:w="1985"/>
        <w:gridCol w:w="336"/>
      </w:tblGrid>
      <w:tr w:rsidR="000D4374">
        <w:trPr>
          <w:jc w:val="center"/>
        </w:trPr>
        <w:tc>
          <w:tcPr>
            <w:tcW w:w="0" w:type="auto"/>
            <w:tcBorders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Организация и выполнение работ по подготовке к бурению и по окончании бурения нефтяных и газовых скважин глубиной до 4000 м</w:t>
            </w:r>
          </w:p>
        </w:tc>
        <w:tc>
          <w:tcPr>
            <w:tcW w:w="0" w:type="auto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G/01.5</w:t>
            </w:r>
          </w:p>
        </w:tc>
        <w:tc>
          <w:tcPr>
            <w:tcW w:w="0" w:type="auto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  <w:vertAlign w:val="superscript"/>
              </w:rPr>
            </w:pPr>
            <w:r>
              <w:rPr>
                <w:rFonts w:cs="Times New Roman"/>
                <w:sz w:val="20"/>
                <w:szCs w:val="24"/>
              </w:rPr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</w:t>
            </w:r>
          </w:p>
        </w:tc>
      </w:tr>
    </w:tbl>
    <w:p w:rsidR="000D4374" w:rsidRDefault="000D4374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38"/>
        <w:gridCol w:w="8357"/>
      </w:tblGrid>
      <w:tr w:rsidR="000D4374">
        <w:trPr>
          <w:trHeight w:val="20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Монтаж и демонтаж навесного оборудования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Монтаж и демонтаж контрольно-измерительных приборов, блокировок, предохранительных устройств, упаковка и подготовка к транспортировке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Сборка (разборка) ведущей бурильной трубы, бурового рукава, вертлюга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Выполнение работ по проверке исправности оборудования, приспособлений и технических устройств для бурения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Выполнение работ по бурению (намыву) и спуску шурфовой трубы и оборудования шурфа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Проверка наличия материалов для проведения технологического процесса бурения и элементов компоновки низа бурильной колонны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Проверка исправности, комплектности и целостности оборудования, материалов, СИЗ, СКЗ и приборов контроля наличия сернистого водород</w:t>
            </w:r>
            <w:r>
              <w:t>а в воздухе рабочей зоны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Подготовка к пусковой конференции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Устранение недостатков, выявленных пусковой приемной комиссией, выполнение предписаний пусковой приемной комиссии перед сдачей буровой установки в эксплуатацию после монтажа или передвижки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Ли</w:t>
            </w:r>
            <w:r>
              <w:t>квидация шурфа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Консервация оборудования буровой установки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Осуществлять монтаж (демонтаж) машинных, гидравлических и пневматических ключей, юбки против разбрызгивания бурового раствора</w:t>
            </w:r>
          </w:p>
        </w:tc>
      </w:tr>
      <w:tr w:rsidR="000D4374">
        <w:trPr>
          <w:trHeight w:val="599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Осуществлять монтаж (д</w:t>
            </w:r>
            <w:r>
              <w:t>емонтаж) индикаторов веса, расходомеров, манометров, уровнемеров, моментомеров, ограничителя высоты подъема талевого блока, ограничителя допускаемой нагрузки на крюке, блокировок для отключения бурового насоса и предупреждения включения ротора при снятых о</w:t>
            </w:r>
            <w:r>
              <w:t>граждениях или поднятых клиньях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Осуществлять соединение (рассоединение) ведущей бурильной трубы с вертлюгом, вертлюга с буровым рукавом, бурового рукава с нагнетательным манифольдом буровой установки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Выполнять пробный запуск оборудования, проводить испытания блокировок и предохранительных устройств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Бурить (намывать) шурф, спускать шурфовую трубу и оборудовать шурф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Определять количество имеющихся материалов и технологической оснастки и его соответст</w:t>
            </w:r>
            <w:r>
              <w:t>вие расчетному значению</w:t>
            </w:r>
          </w:p>
        </w:tc>
      </w:tr>
      <w:tr w:rsidR="000D4374">
        <w:trPr>
          <w:trHeight w:val="34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Определять проблемы строительства и передавать вопросы технико-технологическому руководству организации</w:t>
            </w:r>
          </w:p>
        </w:tc>
      </w:tr>
      <w:tr w:rsidR="000D4374">
        <w:trPr>
          <w:trHeight w:val="368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Демонтировать оборудование шурфовой трубы, извлекать шурфовую трубу</w:t>
            </w:r>
          </w:p>
        </w:tc>
      </w:tr>
      <w:tr w:rsidR="000D4374">
        <w:trPr>
          <w:trHeight w:val="368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Подготавливать к длительному хранению буровое и насосное оборудование</w:t>
            </w:r>
          </w:p>
        </w:tc>
      </w:tr>
      <w:tr w:rsidR="000D4374">
        <w:trPr>
          <w:trHeight w:val="368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Применять СИЗ и СКЗ при технологическом процессе бурения нефтяных и газовых скважин</w:t>
            </w:r>
          </w:p>
        </w:tc>
      </w:tr>
      <w:tr w:rsidR="000D4374">
        <w:trPr>
          <w:trHeight w:val="57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Оказывать первую помощь пострадавшим при несчастных случаях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Применять безопасные методы и приемы выполнения работ повышенной опасности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Необходимые знания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Нормативные правовые акты Российской Федерации, локальные нормативные акты, нормативно-технические и распорядительные документы, регламентирующие ведение техноло</w:t>
            </w:r>
            <w:r>
              <w:t>гического процесса эксплуатационного и разведочного бурения нефтяных и газовых скважин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Порядок монтажа и технической эксплуатации навесного оборудования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Схема установки и правила монтажа контрольно-измерительных приборов, блокировок и предохранительных устройств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Схема подачи промывочной жидкости в скважину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Характерные признаки неисправностей в работе оборудования, порядок проведения испытания блокирово</w:t>
            </w:r>
            <w:r>
              <w:t>к и предохранительных устройств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Инструкция по бурению шурфа и спуску шурфовой трубы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Режимно-технологические карты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Геолого-технический наряд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Проект строительства скважины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Порядок и правила выполнения работ повышенной опасности на производственных объектах нефтегазовой отрасли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Инструкция по предупреждению ГНВП и открытых фонтанов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 xml:space="preserve">План мероприятий по локализации и ликвидации последствий аварий 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Порядок, методы и средства контроля воздуха рабочей зоны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СИЗ и СКЗ, их назначение, устройство, правила пользования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Приемы оказания первой помощи при несчастных случаях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Правила охраны труда, промышленной, пожарной и экологической безопасности при техн</w:t>
            </w:r>
            <w:r>
              <w:t>ологическом процессе бурения нефтяных и газовых скважин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:rsidR="000D4374" w:rsidRDefault="000D4374">
      <w:pPr>
        <w:pStyle w:val="Norm"/>
        <w:rPr>
          <w:b/>
          <w:bCs/>
        </w:rPr>
      </w:pPr>
    </w:p>
    <w:p w:rsidR="000D4374" w:rsidRDefault="00500E7F">
      <w:pPr>
        <w:pStyle w:val="Norm"/>
        <w:rPr>
          <w:b/>
          <w:bCs/>
        </w:rPr>
      </w:pPr>
      <w:r>
        <w:rPr>
          <w:b/>
        </w:rPr>
        <w:t>3.7.2. Трудовая функция</w:t>
      </w:r>
    </w:p>
    <w:p w:rsidR="000D4374" w:rsidRDefault="000D4374">
      <w:pPr>
        <w:pStyle w:val="Norm"/>
        <w:rPr>
          <w:b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1465"/>
        <w:gridCol w:w="5018"/>
        <w:gridCol w:w="552"/>
        <w:gridCol w:w="876"/>
        <w:gridCol w:w="1953"/>
        <w:gridCol w:w="336"/>
      </w:tblGrid>
      <w:tr w:rsidR="000D4374">
        <w:trPr>
          <w:jc w:val="center"/>
        </w:trPr>
        <w:tc>
          <w:tcPr>
            <w:tcW w:w="0" w:type="auto"/>
            <w:tcBorders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szCs w:val="24"/>
              </w:rPr>
            </w:pPr>
            <w:r>
              <w:rPr>
                <w:rFonts w:cs="Times New Roman"/>
                <w:szCs w:val="24"/>
              </w:rPr>
              <w:t>Организация проведения комплекса работ технологического процесса бурения нефтяных и газовых скважин глубиной до 4000 м</w:t>
            </w:r>
          </w:p>
        </w:tc>
        <w:tc>
          <w:tcPr>
            <w:tcW w:w="0" w:type="auto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G/02.5</w:t>
            </w:r>
          </w:p>
        </w:tc>
        <w:tc>
          <w:tcPr>
            <w:tcW w:w="0" w:type="auto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  <w:vertAlign w:val="superscript"/>
              </w:rPr>
            </w:pPr>
            <w:r>
              <w:rPr>
                <w:rFonts w:cs="Times New Roman"/>
                <w:sz w:val="20"/>
                <w:szCs w:val="24"/>
              </w:rPr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</w:t>
            </w:r>
          </w:p>
        </w:tc>
      </w:tr>
    </w:tbl>
    <w:p w:rsidR="000D4374" w:rsidRDefault="000D4374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38"/>
        <w:gridCol w:w="8357"/>
      </w:tblGrid>
      <w:tr w:rsidR="000D4374">
        <w:trPr>
          <w:trHeight w:val="20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 xml:space="preserve">Прием и сдача вахты </w:t>
            </w:r>
            <w:r>
              <w:rPr>
                <w:szCs w:val="24"/>
              </w:rPr>
              <w:t>с ознакомлением текущего состояния и режимами работы бурового оборудования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Сборка и разборка компоновки низа бурильной колонны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Бурение (углубление) скважины с наращиванием бурильных труб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Ведение работ по промывке ствола скважины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Приготовление, утяжеление и химическая обработка бурового раствора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Контроль параметров бурового раствора, работы системы очистки бурового раствора в</w:t>
            </w:r>
            <w:r>
              <w:t xml:space="preserve"> процессе бурения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Выполнение спуско-подъемных операций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Отбор керна в заданном режиме всеми видами керноотборных снарядов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Проверка исправности, комплектности и целостности оборудования, материалов, СИЗ, СКЗ и приборов контроля наличия сернистого водорода в воздухе рабочей зоны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Контроль воздушной среды на наличие сернистого водорода, оповещение руководителей и персонала об о</w:t>
            </w:r>
            <w:r>
              <w:rPr>
                <w:rFonts w:cs="Times New Roman"/>
                <w:szCs w:val="24"/>
              </w:rPr>
              <w:t>бнаружении в воздухе сернистого водорода в концентрации выше предельно допустимой, подача сигнала тревоги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Получать (передавать) бурильщику сменной вахты сведения о выполняемых работах, состоянии скважины и оборудования буровых установок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Заполнять вахтовый журнал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Осуществлять проверку исправности, комплектности и целостности используемого оборудования и материалов, СИЗ, СКЗ и приборов контроля воздушной среды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Управлять буровой лебедкой, пневматическими клиньями ротора, машинными ключами, пользоваться контрольно-измерительными приборами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Использовать средства контроля управления бурением, поднимать и опускать ведущую трубу в шурф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 xml:space="preserve">Осуществлять промывку ствола </w:t>
            </w:r>
            <w:r>
              <w:t>скважины всеми необходимыми способами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Организовывать работы по погрузке (разгрузке) химреагентов, обеспечивать контроль за приготовлением буровых растворов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Определять значения параметров бурового раствора, его состав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Контролировать работу оборудования элементов системы очистки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Поднимать из скважины и опускать в скважину бурильный инструмент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Собирать (разбирать) керноотборный снаряд, осуществлять регулировку керноприемной трубы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Отбирать пробы воздуха в местах возм</w:t>
            </w:r>
            <w:r>
              <w:t>ожного скопления сернистого водорода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Контролировать загазованность рабочей зоны индивидуальными приборами контроля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Применять СИЗ и СКЗ при технологическом процессе бурения нефтяных и газовых скважин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Оказывать первую помощь пострадавшим при несчастных случаях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Применять безопасные методы и приемы выполнения работ повышенной опасности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  <w:rPr>
                <w:szCs w:val="24"/>
              </w:rPr>
            </w:pPr>
            <w:r>
              <w:t xml:space="preserve">Нормативные правовые акты Российской Федерации, локальные нормативные акты, нормативно-технические </w:t>
            </w:r>
            <w:r>
              <w:t>и распорядительные документы, регламентирующие ведение технологического процесса эксплуатационного и разведочного бурения нефтяных и газовых скважи</w:t>
            </w:r>
            <w:r>
              <w:rPr>
                <w:rFonts w:cs="Times New Roman"/>
                <w:szCs w:val="24"/>
              </w:rPr>
              <w:t>н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Состояние бурового оборудования и ствола скважины, наличие необходимого количества материалов и запасных частей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Назначение, устройство и технические характеристики применяемого оборудования, тип, размеры, маркировка буровых долот, резьб, прочностные хара</w:t>
            </w:r>
            <w:r>
              <w:t>ктеристики бурильных труб, а также элементов бурильной колонны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Оптимальные параметры режима бурения по всем интервалам, способы бурения: достоинства и недостатки, факторы, определяющие выбор способа бурения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Оптимальные параметры и методы определения эффективности промывки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Физико-химические свойства буровых растворов и химических реагентов для приготовления и обработки бурового раствора, методы его приготовления, восстановления и повторного использования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Н</w:t>
            </w:r>
            <w:r>
              <w:t>азначение, устройство и технические характеристики вибросит, пескоилоотделителей, центрифуг, устройство и порядок применения приборов контроля параметров бурового раствора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 xml:space="preserve">Оптимальные режимы ведения спуско-подъемных операций, безопасные приемы и способы </w:t>
            </w:r>
            <w:r>
              <w:t>их выполнения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Назначение, устройство и технические характеристики керноотборных снарядов, правила их эксплуатации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Методы и средства контроля загазованности рабочей зоны, перечень приборов, применяемых для контроля воздушной среды, план-график контроля загазованности воздушной среды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 xml:space="preserve">Порядок и правила выполнения работ повышенной опасности на производственных объектах </w:t>
            </w:r>
            <w:r>
              <w:t>нефтегазовой отрасли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Инструкция по предупреждению ГНВП и открытых фонтанов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 xml:space="preserve">План мероприятий по локализации и ликвидации последствий аварий 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Порядок, методы и средства контроля воздуха рабочей зоны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СИЗ и СКЗ</w:t>
            </w:r>
            <w:r>
              <w:t>, их назначение, устройство, правила пользования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Приемы оказания первой помощи при несчастных случаях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Правила охраны труда, промышленной, пожарной и экологической безопасности при технологическом процессе бурения нефтяных и газовых скважин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:rsidR="000D4374" w:rsidRDefault="000D4374">
      <w:pPr>
        <w:pStyle w:val="Norm"/>
        <w:rPr>
          <w:b/>
        </w:rPr>
      </w:pPr>
    </w:p>
    <w:p w:rsidR="000D4374" w:rsidRDefault="00500E7F">
      <w:pPr>
        <w:pStyle w:val="Norm"/>
        <w:rPr>
          <w:b/>
        </w:rPr>
      </w:pPr>
      <w:r>
        <w:rPr>
          <w:b/>
        </w:rPr>
        <w:t>3.7.3. Трудовая функция</w:t>
      </w:r>
    </w:p>
    <w:p w:rsidR="000D4374" w:rsidRDefault="000D4374">
      <w:pPr>
        <w:pStyle w:val="Norm"/>
        <w:rPr>
          <w:b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1465"/>
        <w:gridCol w:w="4813"/>
        <w:gridCol w:w="552"/>
        <w:gridCol w:w="876"/>
        <w:gridCol w:w="2158"/>
        <w:gridCol w:w="336"/>
      </w:tblGrid>
      <w:tr w:rsidR="000D4374">
        <w:trPr>
          <w:jc w:val="center"/>
        </w:trPr>
        <w:tc>
          <w:tcPr>
            <w:tcW w:w="0" w:type="auto"/>
            <w:tcBorders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rPr>
                <w:szCs w:val="24"/>
              </w:rPr>
              <w:t>Крепление нефтяных и газовых скважин при бурении нефтяных и газовых скважин глубиной до 4000 м</w:t>
            </w:r>
          </w:p>
        </w:tc>
        <w:tc>
          <w:tcPr>
            <w:tcW w:w="0" w:type="auto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G/03.5</w:t>
            </w:r>
          </w:p>
        </w:tc>
        <w:tc>
          <w:tcPr>
            <w:tcW w:w="0" w:type="auto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  <w:vertAlign w:val="superscript"/>
              </w:rPr>
            </w:pPr>
            <w:r>
              <w:rPr>
                <w:rFonts w:cs="Times New Roman"/>
                <w:sz w:val="20"/>
                <w:szCs w:val="24"/>
              </w:rPr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</w:t>
            </w:r>
          </w:p>
        </w:tc>
      </w:tr>
    </w:tbl>
    <w:p w:rsidR="000D4374" w:rsidRDefault="000D4374">
      <w:pPr>
        <w:spacing w:after="0" w:line="240" w:lineRule="auto"/>
        <w:rPr>
          <w:rFonts w:cs="Times New Roman"/>
          <w:b/>
          <w:szCs w:val="24"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38"/>
        <w:gridCol w:w="8357"/>
      </w:tblGrid>
      <w:tr w:rsidR="000D4374">
        <w:trPr>
          <w:trHeight w:val="20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Подготовка ствола скважины к спуску обсадных колонн и цементированию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Подъем обсадных труб с буровой площадки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Сборка элементов обсадных колонн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Спуск обсадных труб в скважину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Выполнение вспомогательных работ при цементировании обсадных колонн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Разбуривание муфт ступенчатого цементирования, пакеров двухступенчатого манжетного цементирования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Зачистка хвостовиков и нормализация забоя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Проверка исправности, комплектности и целостности оборудования, материалов, СИЗ, СКЗ и приборов контроля наличия</w:t>
            </w:r>
            <w:r>
              <w:t xml:space="preserve"> сернистого водорода в воздухе рабочей зоны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Испытание обсадных колонн на герметичность избыточным давлением и снижением уровня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Шаблонировать ствол скважины компоновками требуемой жесткости, проводить работы по обеспечению беспрепятств</w:t>
            </w:r>
            <w:r>
              <w:t>енного спуска обсадных колонн в местах уступов и сужений ствола скважины, осуществлять максимальное удаление кольматационной корки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Доставлять элеватор к обсадной трубе, поднимать ее и устанавливать в муфту предыдущей трубы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Руководить сборкой направляющих башмаков, обратных клапанов и центрирующих элементов обсадных колонн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Спускать подготовленные обсадные трубы в скважину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Поднимать и устанавливать (снимать) цементировочные головки, контролировать и передавать руководителю работ сведения о циркуляции тампонажных растворов на выходе из скважины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Разбуривать цементные пробки, элементы устройств ступенчатого цементирования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О</w:t>
            </w:r>
            <w:r>
              <w:t>беспечивать свободное хождение компоновки бурильного инструмента в «голове» хвостовика, производить разрушение заглушек и очистку скважин от их остатков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Монтировать (демонтировать) опрессовочные устройства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Применять СИЗ и СКЗ при технологическом процес</w:t>
            </w:r>
            <w:r>
              <w:t>се бурения нефтяных и газовых скважин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Оказывать первую помощь пострадавшим при несчастных случаях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Применять безопасные методы и приемы выполнения работ повышенной опасности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  <w:rPr>
                <w:szCs w:val="24"/>
              </w:rPr>
            </w:pPr>
            <w:r>
              <w:t>Нормативные правовые акты Российской Федерации, локальные нормативные акты, нормативно-технические и распорядительные документы, регламентирующие ведение технологического процесса эксплуатационного и разведочного бурения нефтяных и газовых скважи</w:t>
            </w:r>
            <w:r>
              <w:rPr>
                <w:rFonts w:cs="Times New Roman"/>
                <w:szCs w:val="24"/>
              </w:rPr>
              <w:t>н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Руководство по подготовке ствола скважин перед спуском обсадных колонн и их цементированием, местонахождение проблемных участков ствола скважины, методы и способы устранения проблем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Типоразмеры обсадных труб и элеваторов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Типоразмеры, технические характеристики, количество и места установки элементов оснастки обсадных колонн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План работы по спуску обсадных колонн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Технология цементирования скважин, план работы по цементированию скважин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Конструкция, технические характери</w:t>
            </w:r>
            <w:r>
              <w:t>стики и руководство по эксплуатации устройств ступенчатого цементирования, подвесок и фильтрующей части хвостовиков, опрессовочных устройств, параметры опрессовок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Порядок и правила выполнения работ повышенной опасности на производственных объектах нефтегазовой отрасли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Инструкция по предупреждению ГНВП и открытых фонтанов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 xml:space="preserve">План мероприятий по локализации и ликвидации последствий аварий 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Порядок, методы и средств</w:t>
            </w:r>
            <w:r>
              <w:t>а контроля воздуха рабочей зоны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СИЗ и СКЗ, их назначение, устройство, правила пользования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Приемы оказания первой помощи при несчастных случаях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Правила охраны труда, промышленной, пожарной и экологической безопасности при технологическом процессе бурения нефтяных и газовых скважин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:rsidR="000D4374" w:rsidRDefault="000D4374">
      <w:pPr>
        <w:pStyle w:val="Level1"/>
        <w:rPr>
          <w:sz w:val="24"/>
          <w:szCs w:val="24"/>
        </w:rPr>
      </w:pPr>
    </w:p>
    <w:p w:rsidR="000D4374" w:rsidRDefault="00500E7F">
      <w:pPr>
        <w:pStyle w:val="Norm"/>
        <w:rPr>
          <w:b/>
        </w:rPr>
      </w:pPr>
      <w:r>
        <w:rPr>
          <w:b/>
        </w:rPr>
        <w:t>3.7.4. Трудовая функция</w:t>
      </w:r>
    </w:p>
    <w:p w:rsidR="000D4374" w:rsidRDefault="000D4374">
      <w:pPr>
        <w:pStyle w:val="Norm"/>
        <w:rPr>
          <w:b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1465"/>
        <w:gridCol w:w="5014"/>
        <w:gridCol w:w="552"/>
        <w:gridCol w:w="876"/>
        <w:gridCol w:w="1957"/>
        <w:gridCol w:w="336"/>
      </w:tblGrid>
      <w:tr w:rsidR="000D4374">
        <w:trPr>
          <w:jc w:val="center"/>
        </w:trPr>
        <w:tc>
          <w:tcPr>
            <w:tcW w:w="0" w:type="auto"/>
            <w:tcBorders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Монтаж (демонтаж) противовыбросового оборудования при бурении нефтяных и газовых скважин глубиной до 4000 м</w:t>
            </w:r>
          </w:p>
        </w:tc>
        <w:tc>
          <w:tcPr>
            <w:tcW w:w="0" w:type="auto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G/04.5</w:t>
            </w:r>
          </w:p>
        </w:tc>
        <w:tc>
          <w:tcPr>
            <w:tcW w:w="0" w:type="auto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  <w:vertAlign w:val="superscript"/>
              </w:rPr>
            </w:pPr>
            <w:r>
              <w:rPr>
                <w:rFonts w:cs="Times New Roman"/>
                <w:sz w:val="20"/>
                <w:szCs w:val="24"/>
              </w:rPr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</w:t>
            </w:r>
          </w:p>
        </w:tc>
      </w:tr>
    </w:tbl>
    <w:p w:rsidR="000D4374" w:rsidRDefault="000D4374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38"/>
        <w:gridCol w:w="8357"/>
      </w:tblGrid>
      <w:tr w:rsidR="000D4374">
        <w:trPr>
          <w:trHeight w:val="20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Монтаж колонной головки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Монтаж (демонтаж) противовыбросового оборудования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Установка основного и дублирующего пультов управления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Установка блоков дросселирования и глушения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Сборка и разборка выкидных линий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Испытание противовыбросового оборудования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Проверка исправности, комплектности и целостности оборудования, материалов,</w:t>
            </w:r>
            <w:r>
              <w:t xml:space="preserve"> СИЗ, СКЗ и приборов контроля наличия сернистого водорода в воздухе рабочей зоны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Установка запорной арматуры перед проведением прострелочно-взрывных работ на устье скважины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Необходимые умения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Осуществлять первичный монтаж всех типов колонных головок, производить обвязку с колонной головкой всех последующих обсадных колонн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Монтировать адаптерный фланец, затаскивать и устанавливать стволовую часть противовыбросового оборудования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Устанавливать и обвязывать пульты управления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Устанавливать и готовить к работе блоки задвижек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Осуществлять обвязку стволовой части противовыбросового оборудования с блоками задвижек, циркуляционной системой, системой сбора пластового флюида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Проверять противовыбросовое оборудование открытием-закрытием и методом опрессовки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Устанавливать на устье скважины и обвязывать перфорационную задвижку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Применять СИЗ и СКЗ при технологическом процессе бурения нефтяных и газовых скважин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Оказывать первую помощь пострадавшим при несчастных случаях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Применять безопасные методы и приемы выполнения работ повышенной опасности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  <w:rPr>
                <w:szCs w:val="24"/>
              </w:rPr>
            </w:pPr>
            <w:r>
              <w:t xml:space="preserve">Нормативные правовые акты Российской Федерации, локальные нормативные акты, нормативно-технические </w:t>
            </w:r>
            <w:r>
              <w:t>и распорядительные документы, регламентирующие ведение технологического процесса эксплуатационного и разведочного бурения нефтяных и газовых скважи</w:t>
            </w:r>
            <w:r>
              <w:rPr>
                <w:rFonts w:cs="Times New Roman"/>
                <w:szCs w:val="24"/>
              </w:rPr>
              <w:t>н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Руководство по монтажу и эксплуатации колонных головок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Устройство, принцип действия и правила монтажа противовыбросового оборудования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Типовые схемы, основные параметры и технические требования к конструкции противовыбросового оборудования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Схема обвязки устья скважины и фонтанной арматуры противовыбросовым оборудованием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Порядок и правила выполнения работ повышенной опасности на производственных объектах нефтегазовой отрасли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Инструкция по предупреждению ГНВП и открытых фонтанов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План мер</w:t>
            </w:r>
            <w:r>
              <w:t xml:space="preserve">оприятий по локализации и ликвидации последствий аварий 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Порядок, методы и средства контроля воздуха рабочей зоны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СИЗ и СКЗ, их назначение, устройство, правила пользования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Приемы оказания первой помощи при несчастных случаях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Правила охраны труда, промышленной, пожарной и экологической безопасности при технологическом процессе бурения нефтяных и газовых скважин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:rsidR="000D4374" w:rsidRDefault="000D4374">
      <w:pPr>
        <w:pStyle w:val="Level1"/>
        <w:rPr>
          <w:sz w:val="24"/>
          <w:szCs w:val="24"/>
        </w:rPr>
      </w:pPr>
    </w:p>
    <w:p w:rsidR="000D4374" w:rsidRDefault="00500E7F">
      <w:pPr>
        <w:pStyle w:val="Norm"/>
        <w:rPr>
          <w:b/>
        </w:rPr>
      </w:pPr>
      <w:r>
        <w:rPr>
          <w:b/>
        </w:rPr>
        <w:t>3.7.5. Трудовая функция</w:t>
      </w:r>
    </w:p>
    <w:p w:rsidR="000D4374" w:rsidRDefault="000D4374">
      <w:pPr>
        <w:pStyle w:val="Norm"/>
        <w:rPr>
          <w:b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1465"/>
        <w:gridCol w:w="5090"/>
        <w:gridCol w:w="552"/>
        <w:gridCol w:w="876"/>
        <w:gridCol w:w="1881"/>
        <w:gridCol w:w="336"/>
      </w:tblGrid>
      <w:tr w:rsidR="000D4374">
        <w:trPr>
          <w:jc w:val="center"/>
        </w:trPr>
        <w:tc>
          <w:tcPr>
            <w:tcW w:w="0" w:type="auto"/>
            <w:tcBorders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Выполнение работ по подготовке к геофизическим исследованиям нефтяных и газовых скважин при бурении нефтяных и газовых скважин глубиной до 4000 м</w:t>
            </w:r>
          </w:p>
        </w:tc>
        <w:tc>
          <w:tcPr>
            <w:tcW w:w="0" w:type="auto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G/05.5</w:t>
            </w:r>
          </w:p>
        </w:tc>
        <w:tc>
          <w:tcPr>
            <w:tcW w:w="0" w:type="auto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  <w:vertAlign w:val="superscript"/>
              </w:rPr>
            </w:pPr>
            <w:r>
              <w:rPr>
                <w:rFonts w:cs="Times New Roman"/>
                <w:sz w:val="20"/>
                <w:szCs w:val="24"/>
              </w:rPr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</w:t>
            </w:r>
          </w:p>
        </w:tc>
      </w:tr>
    </w:tbl>
    <w:p w:rsidR="000D4374" w:rsidRDefault="000D4374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38"/>
        <w:gridCol w:w="8357"/>
      </w:tblGrid>
      <w:tr w:rsidR="000D4374">
        <w:trPr>
          <w:trHeight w:val="20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Подготовка ствола скважины к проведению исследований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Подъем верхнего ролика и перепуск кабеля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Контроль заполнения скважины промывочной жидкостью в процессе проведения исследований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Сборка, разборка автономного комплекса для геофизических исследований скважин на бурильном инструменте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Спуск автономного комплекса в скважину и его подъем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Монтаж обвязки устья скважины перед началом работ испытателем пластов на бурильных трубах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Сборк</w:t>
            </w:r>
            <w:r>
              <w:t>а и спуск комплекта испытателя пластов на бурильных трубах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Проверка исправности, комплектности и целостности оборудования, материалов, СИЗ, СКЗ и приборов контроля наличия сернистого водорода в воздухе рабочей зоны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Подъем и разборка комплекта исследовательских инструментов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Прорабатывать ствол скважины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Подводить крюкоблок для навешивания подвесного ролика, перепускать кабель с кабельной головкой при подъеме ролика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Определять величину статического уровня в скважине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Монтировать (демонтировать) автономный комплекс для геофизических исследований на бурильных трубах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Спускать автономный комплекс в скважину, осуществлять его подъем в режимах записи и отключения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Орган</w:t>
            </w:r>
            <w:r>
              <w:t>изовывать работы по монтажу обвязки устья скважины перед началом работ испытателем пластов и проводить ее испытание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Собирать комплект испытателя пластов на бурильных трубах и доставлять его к месту проведения испытаний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Извлекать комплект испытателя пластов на бурильных трубах из скважины и разбирать его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Применять СИЗ и СКЗ при технологическом процессе бурения нефтяных и газовых скважин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Оказывать первую помощь пострадавшим при несчастных случаях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Применять безопасные методы и приемы выполнения работ повышенной опасности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Нормативные правовые акты Российской Федерации, локальные нормативные акты, нормативно-технические и распорядительные документы, регламентирующие ведение техноло</w:t>
            </w:r>
            <w:r>
              <w:t>гического процесса эксплуатационного и разведочного бурения нефтяных и газовых скважин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Интервалы, режимы проработки и промывки скважин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Геометрические размеры и грузоподъемность каротажных роликов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Порядок и схемы осуществления долива скважин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Конструкция и технические характеристики аппаратурных комплексов, спускаемых на бурильном инструменте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Схема обвязки устья скважины при проведении испытаний испытателем пластов на бурильных трубах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Комплексы и компоновки испытателей пластов на трубах для</w:t>
            </w:r>
            <w:r>
              <w:t xml:space="preserve"> работы в открытом стволе скважины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Техническая инструкция по испытанию пластов инструментами на трубах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Порядок и правила выполнения работ повышенной опасности на производственных объектах нефтегазовой отрасли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Инструкция по предупреждению ГНВП и открытых фонтанов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 xml:space="preserve">План мероприятий по локализации и ликвидации последствий аварий 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Порядок, методы и средства контроля воздуха рабочей зоны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СИЗ и СКЗ, их назначение, устройство, правила пользования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Приемы оказания первой помощи при несчастных случаях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Правила охраны труда, промышленной, пожарной и экологической безопасности при технологическом процессе бурения нефтяных и газовых скважин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:rsidR="000D4374" w:rsidRDefault="000D4374">
      <w:pPr>
        <w:pStyle w:val="Level1"/>
        <w:rPr>
          <w:sz w:val="24"/>
          <w:szCs w:val="24"/>
        </w:rPr>
      </w:pPr>
    </w:p>
    <w:p w:rsidR="000D4374" w:rsidRDefault="00500E7F">
      <w:pPr>
        <w:pStyle w:val="Norm"/>
        <w:rPr>
          <w:b/>
        </w:rPr>
      </w:pPr>
      <w:r>
        <w:rPr>
          <w:b/>
        </w:rPr>
        <w:t>3.7.6. Трудовая функция</w:t>
      </w:r>
    </w:p>
    <w:p w:rsidR="000D4374" w:rsidRDefault="000D4374">
      <w:pPr>
        <w:pStyle w:val="Norm"/>
        <w:rPr>
          <w:b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1465"/>
        <w:gridCol w:w="4989"/>
        <w:gridCol w:w="552"/>
        <w:gridCol w:w="876"/>
        <w:gridCol w:w="1982"/>
        <w:gridCol w:w="336"/>
      </w:tblGrid>
      <w:tr w:rsidR="000D4374">
        <w:trPr>
          <w:jc w:val="center"/>
        </w:trPr>
        <w:tc>
          <w:tcPr>
            <w:tcW w:w="0" w:type="auto"/>
            <w:tcBorders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Организация и проведение работ по ремонту бурового оборудования при бурении нефтяных и газовых скважин глубиной до 4000 м</w:t>
            </w:r>
          </w:p>
        </w:tc>
        <w:tc>
          <w:tcPr>
            <w:tcW w:w="0" w:type="auto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G/06.5</w:t>
            </w:r>
          </w:p>
        </w:tc>
        <w:tc>
          <w:tcPr>
            <w:tcW w:w="0" w:type="auto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  <w:vertAlign w:val="superscript"/>
              </w:rPr>
            </w:pPr>
            <w:r>
              <w:rPr>
                <w:rFonts w:cs="Times New Roman"/>
                <w:sz w:val="20"/>
                <w:szCs w:val="24"/>
              </w:rPr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</w:t>
            </w:r>
          </w:p>
        </w:tc>
      </w:tr>
    </w:tbl>
    <w:p w:rsidR="000D4374" w:rsidRDefault="000D4374">
      <w:pPr>
        <w:pStyle w:val="Norm"/>
        <w:rPr>
          <w:b/>
        </w:rPr>
      </w:pPr>
    </w:p>
    <w:p w:rsidR="000D4374" w:rsidRDefault="000D4374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38"/>
        <w:gridCol w:w="8357"/>
      </w:tblGrid>
      <w:tr w:rsidR="000D4374">
        <w:trPr>
          <w:trHeight w:val="20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Проверка исправности бурового оборудования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Планирование, подготовка и проведение технического обслуживания бурового оборудования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Планирование, подготовка и проведение текущего ремонта бурового оборудования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Планирование, подготовка и проведение ремонта ограждений, лестниц и каркасов укрытий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См</w:t>
            </w:r>
            <w:r>
              <w:t>ена и перепуск талевого каната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Контроль выполнения работ по смене рабочих канатов вспомогательных лебедок, машинных ключей, замене плашек гидравлических и механических ключей, пневматических клиньев ротора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Проверка исправности, комплектности и целостно</w:t>
            </w:r>
            <w:r>
              <w:t>сти оборудования, материалов, СИЗ, СКЗ и приборов контроля наличия сернистого водорода в воздухе рабочей зоны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Контроль работ по смазке бурового оборудования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Определять неисправности и качество регулировки бурового оборудования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Производить все виды работ, предусмотренных периодическим и сезонным техническим обслуживанием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Осуществлять ремонт отдельных узлов, замену изношенных деталей, регулировку и испытание оборудования после ремонта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Определять неисправности ограждений, лестниц и каркасов, организовывать их ремонт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Укладывать крюкоблок на роторную площадку и перепускать талевый канат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Осуществлять отбраковку и замену рабочих канатов, демонтировать старые и устанавливать новые плашки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Осуществлять выбор типа, марки и количества смазки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Нормативные правовые акты Российской Федерации, локальные нормативные акты, нормативно-технические и распорядительные документы, регламентирующие ведение технологического процесса эксплуатационного и разведочного бурения нефтяных и газовых скважин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Руково</w:t>
            </w:r>
            <w:r>
              <w:t>дство по эксплуатации, технические характеристики и устройство оборудования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Сроки проведения и периодичность профилактического осмотра оборудования и инструмента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Структура ремонтного цикла, график планово-предупредительного ремонта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Технические условия на монтаж ограждений, лестниц и каркасов укрытий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Инструкция по эксплуатации талевых канатов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Критерии отбраковки канатов и плашек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Карта и график смазки буровой установки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Порядок и правила выполнения работ повышенной опасности на производственных объектах нефтегазовой отрасли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Инструкция по предупреждению ГНВП и открытых фонтанов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 xml:space="preserve">План мероприятий по локализации и ликвидации последствий аварий 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Порядок, методы и средств</w:t>
            </w:r>
            <w:r>
              <w:t>а контроля воздуха рабочей зоны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СИЗ и СКЗ, их назначение, устройство, правила пользования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Приемы оказания первой помощи при несчастных случаях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Правила охраны труда, промышленной, пожарной и экологической безопасности при технологическом процессе бурения нефтяных и газовых скважин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:rsidR="000D4374" w:rsidRDefault="000D4374">
      <w:pPr>
        <w:pStyle w:val="Level1"/>
        <w:rPr>
          <w:sz w:val="24"/>
          <w:szCs w:val="24"/>
        </w:rPr>
      </w:pPr>
    </w:p>
    <w:p w:rsidR="000D4374" w:rsidRDefault="00500E7F">
      <w:pPr>
        <w:pStyle w:val="2"/>
      </w:pPr>
      <w:bookmarkStart w:id="26" w:name="_Toc233899943"/>
      <w:r>
        <w:t>3.8. Обобщенная трудовая функция</w:t>
      </w:r>
      <w:bookmarkEnd w:id="26"/>
    </w:p>
    <w:p w:rsidR="000D4374" w:rsidRDefault="000D4374">
      <w:pPr>
        <w:pStyle w:val="Norm"/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1465"/>
        <w:gridCol w:w="5675"/>
        <w:gridCol w:w="552"/>
        <w:gridCol w:w="390"/>
        <w:gridCol w:w="1782"/>
        <w:gridCol w:w="336"/>
      </w:tblGrid>
      <w:tr w:rsidR="000D4374">
        <w:trPr>
          <w:jc w:val="center"/>
        </w:trPr>
        <w:tc>
          <w:tcPr>
            <w:tcW w:w="0" w:type="auto"/>
            <w:tcBorders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Ведение технологического процесса бурения нефтяных и газовых скважин глубиной свыше 4000 м</w:t>
            </w:r>
          </w:p>
        </w:tc>
        <w:tc>
          <w:tcPr>
            <w:tcW w:w="0" w:type="auto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H</w:t>
            </w:r>
          </w:p>
        </w:tc>
        <w:tc>
          <w:tcPr>
            <w:tcW w:w="0" w:type="auto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  <w:vertAlign w:val="superscript"/>
              </w:rPr>
            </w:pPr>
            <w:r>
              <w:rPr>
                <w:rFonts w:cs="Times New Roman"/>
                <w:sz w:val="20"/>
                <w:szCs w:val="24"/>
              </w:rPr>
              <w:t>Уровень квалификации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</w:t>
            </w:r>
          </w:p>
        </w:tc>
      </w:tr>
    </w:tbl>
    <w:p w:rsidR="000D4374" w:rsidRDefault="000D4374">
      <w:pPr>
        <w:pStyle w:val="Norm"/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38"/>
        <w:gridCol w:w="8357"/>
      </w:tblGrid>
      <w:tr w:rsidR="000D4374">
        <w:trPr>
          <w:trHeight w:val="907"/>
          <w:jc w:val="center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Возможные наименования должностей, профессий рабочих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Бурильщик эксплуатационного и разведочного бурения скважин на нефть и газ 7-го разряда</w:t>
            </w:r>
          </w:p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Бурильщик эксплуатационного и разведочного бурения скважин на нефть и газ 8-го разряда</w:t>
            </w:r>
          </w:p>
        </w:tc>
      </w:tr>
    </w:tbl>
    <w:p w:rsidR="000D4374" w:rsidRDefault="000D4374">
      <w:pPr>
        <w:pStyle w:val="Norm"/>
      </w:pPr>
    </w:p>
    <w:p w:rsidR="000D4374" w:rsidRDefault="00500E7F">
      <w:pPr>
        <w:pStyle w:val="Norm"/>
      </w:pPr>
      <w:r>
        <w:t>Пути достижения квалификации</w:t>
      </w:r>
    </w:p>
    <w:p w:rsidR="000D4374" w:rsidRDefault="000D4374">
      <w:pPr>
        <w:pStyle w:val="Norm"/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38"/>
        <w:gridCol w:w="8357"/>
      </w:tblGrid>
      <w:tr w:rsidR="000D4374">
        <w:trPr>
          <w:jc w:val="center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Образование и обучение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Профессиональное обучение - программы профессиональной подготовки по профессиям рабочих, программы переподготовки рабочих, программы повышения квалификации рабочих</w:t>
            </w:r>
          </w:p>
          <w:p w:rsidR="000D4374" w:rsidRDefault="00500E7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или</w:t>
            </w:r>
          </w:p>
          <w:p w:rsidR="000D4374" w:rsidRDefault="00500E7F">
            <w:pPr>
              <w:spacing w:after="0" w:line="240" w:lineRule="auto"/>
              <w:jc w:val="both"/>
              <w:rPr>
                <w:rFonts w:cs="Times New Roman"/>
                <w:strike/>
                <w:szCs w:val="24"/>
              </w:rPr>
            </w:pPr>
            <w:r>
              <w:rPr>
                <w:rFonts w:cs="Times New Roman"/>
                <w:szCs w:val="24"/>
              </w:rPr>
              <w:t>Среднее профессиональное образование - программы подготовки квалифицированных рабочих</w:t>
            </w:r>
          </w:p>
        </w:tc>
      </w:tr>
      <w:tr w:rsidR="000D4374">
        <w:trPr>
          <w:jc w:val="center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szCs w:val="24"/>
              </w:rPr>
            </w:pPr>
            <w:r>
              <w:rPr>
                <w:rFonts w:cs="Times New Roman"/>
                <w:szCs w:val="24"/>
              </w:rPr>
              <w:t>Опыт практической работы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При наличии среднего профессионального образования - не менее одного года по профессии бурильщика эксплуатационного и разведочного бурения скважин на нефть и газ с более низким (предыдущим) разрядом.</w:t>
            </w:r>
          </w:p>
          <w:p w:rsidR="000D4374" w:rsidRDefault="00500E7F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szCs w:val="24"/>
              </w:rPr>
              <w:t>При наличии профессионального о</w:t>
            </w:r>
            <w:r>
              <w:rPr>
                <w:rFonts w:cs="Times New Roman"/>
                <w:szCs w:val="24"/>
              </w:rPr>
              <w:t>бучения - не менее пяти лет по профессии бурильщика эксплуатационного и разведочного бурения скважин на нефть и газ с более низким разрядом (в том числе не менее одного года по профессии с предыдущим разрядом)</w:t>
            </w:r>
          </w:p>
        </w:tc>
      </w:tr>
    </w:tbl>
    <w:p w:rsidR="000D4374" w:rsidRDefault="000D4374">
      <w:pPr>
        <w:pStyle w:val="Norm"/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38"/>
        <w:gridCol w:w="8357"/>
      </w:tblGrid>
      <w:tr w:rsidR="000D4374">
        <w:trPr>
          <w:jc w:val="center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Особые условия допуска к работе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Прохождение </w:t>
            </w:r>
            <w:r>
              <w:rPr>
                <w:rFonts w:cs="Times New Roman"/>
                <w:szCs w:val="24"/>
              </w:rPr>
              <w:t xml:space="preserve">обязательных предварительных и периодических медицинских осмотров </w:t>
            </w:r>
          </w:p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Прохождение обучения по охране труда и проверки знания требований охраны труда, в том числе по применению СИЗ и оказанию первой помощи пострадавшим </w:t>
            </w:r>
          </w:p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Прохождение обучения и проверки знаний т</w:t>
            </w:r>
            <w:r>
              <w:rPr>
                <w:rFonts w:cs="Times New Roman"/>
                <w:szCs w:val="24"/>
              </w:rPr>
              <w:t xml:space="preserve">ребований промышленной безопасности (при необходимости) </w:t>
            </w:r>
          </w:p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 xml:space="preserve">Наличие специального допуска при выполнении работ на высоте 1,8 м и более (при необходимости) </w:t>
            </w:r>
          </w:p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Прохождение обучения мерам пожарной безопасности </w:t>
            </w:r>
          </w:p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К работе допускаются мужчины не моложе 18 лет </w:t>
            </w:r>
          </w:p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Наличие</w:t>
            </w:r>
            <w:r>
              <w:rPr>
                <w:rFonts w:cs="Times New Roman"/>
                <w:szCs w:val="24"/>
              </w:rPr>
              <w:t xml:space="preserve"> свидетельства об обучении по профессии «Стропальщик» для выполнения работ по строповке грузов (при необходимости) </w:t>
            </w:r>
          </w:p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Наличие удостоверения о допуске к выполнению работ с применением грузоподъемных механизмов (при необходимости) </w:t>
            </w:r>
          </w:p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Проверка знаний по контролю </w:t>
            </w:r>
            <w:r>
              <w:rPr>
                <w:rFonts w:cs="Times New Roman"/>
                <w:szCs w:val="24"/>
              </w:rPr>
              <w:t>и управлению скважиной при ГНВП</w:t>
            </w:r>
          </w:p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Медицинское заключение о пригодности к работе в дыхательных аппаратах изолирующего типа, необходимое обучение по безопасности работ на объекте, проверка знаний и навыков пользования СИЗ</w:t>
            </w:r>
            <w:r>
              <w:rPr>
                <w:rFonts w:cs="Times New Roman"/>
                <w:szCs w:val="24"/>
              </w:rPr>
              <w:t>, прохождение инструктажа о правилах безопасного нахождения в буферной зоне на месторождениях с высоким содержанием сернистого водорода</w:t>
            </w:r>
          </w:p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Проверка знаний требований нормативных правовых актов в области санитарно-эпидемиологического благополучия населения, ох</w:t>
            </w:r>
            <w:r>
              <w:rPr>
                <w:rFonts w:cs="Times New Roman"/>
                <w:szCs w:val="24"/>
              </w:rPr>
              <w:t>раны окружающей среды и охраны труда на месторождениях с высоким содержанием сернистого водорода</w:t>
            </w:r>
          </w:p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Наличие специального допуска для выполнения работ по обслуживанию и ремонту электрооборудования системы верхнего силового привода</w:t>
            </w:r>
          </w:p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Прохождение обучения безопасн</w:t>
            </w:r>
            <w:r>
              <w:rPr>
                <w:rFonts w:cs="Times New Roman"/>
                <w:szCs w:val="24"/>
              </w:rPr>
              <w:t>ым методам и приемам выполнения работ в электроустановках, а также проверки знаний требований безопасности, предъявляемых к организации и выполнению работ в электроустановках, с присвоением группы по электробезопасности в соответствии с выполняемой работой</w:t>
            </w:r>
            <w:r>
              <w:rPr>
                <w:rFonts w:cs="Times New Roman"/>
                <w:szCs w:val="24"/>
              </w:rPr>
              <w:t xml:space="preserve"> (при необходимости)</w:t>
            </w:r>
          </w:p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szCs w:val="24"/>
              </w:rPr>
              <w:t>Прохождение обязательного психиатрического освидетельствования (при необходимости)</w:t>
            </w:r>
          </w:p>
        </w:tc>
      </w:tr>
      <w:tr w:rsidR="000D4374">
        <w:trPr>
          <w:jc w:val="center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Другие характеристики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Для бурильщика эксплуатационного и разведочного бурения скважин на нефть и газ 7-го разряда - выполнение работ при бурении скважи</w:t>
            </w:r>
            <w:r>
              <w:rPr>
                <w:rFonts w:cs="Times New Roman"/>
                <w:szCs w:val="24"/>
              </w:rPr>
              <w:t>н глубиной свыше 4000 и до 5000 м включительно, горизонтальных скважин глубиной до 2000 м включительно, наклонно-направленных скважин глубиной свыше 1500 м с осложненными геологическими условиями, в процессе бурения которых применяются технические мероприя</w:t>
            </w:r>
            <w:r>
              <w:rPr>
                <w:rFonts w:cs="Times New Roman"/>
                <w:szCs w:val="24"/>
              </w:rPr>
              <w:t>тия по предотвращению поглощения промывочной жидкости, обвалов пород, сужения ствола скважины, ГНВП при условии применения утяжеленного бурового раствора плотностью 1,6 г/куб. см и выше</w:t>
            </w:r>
          </w:p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Для бурильщика эксплуатационного и разведочного бурения скважин на неф</w:t>
            </w:r>
            <w:r>
              <w:rPr>
                <w:rFonts w:cs="Times New Roman"/>
                <w:szCs w:val="24"/>
              </w:rPr>
              <w:t>ть и газ 8-го разряда - выполнение работ при бурении скважин глубиной свыше 5000 м, горизонтальных скважин глубиной свыше 2000 м</w:t>
            </w:r>
          </w:p>
        </w:tc>
      </w:tr>
    </w:tbl>
    <w:p w:rsidR="000D4374" w:rsidRDefault="000D4374">
      <w:pPr>
        <w:pStyle w:val="Norm"/>
      </w:pPr>
    </w:p>
    <w:p w:rsidR="000D4374" w:rsidRDefault="00500E7F">
      <w:pPr>
        <w:pStyle w:val="Norm"/>
      </w:pPr>
      <w:r>
        <w:t>Справочная информация</w:t>
      </w:r>
    </w:p>
    <w:p w:rsidR="000D4374" w:rsidRDefault="000D4374">
      <w:pPr>
        <w:pStyle w:val="Norm"/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838"/>
        <w:gridCol w:w="1134"/>
        <w:gridCol w:w="7223"/>
      </w:tblGrid>
      <w:tr w:rsidR="000D4374">
        <w:trPr>
          <w:trHeight w:val="20"/>
          <w:jc w:val="center"/>
        </w:trPr>
        <w:tc>
          <w:tcPr>
            <w:tcW w:w="1838" w:type="dxa"/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Наименование документа</w:t>
            </w:r>
          </w:p>
        </w:tc>
        <w:tc>
          <w:tcPr>
            <w:tcW w:w="1134" w:type="dxa"/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Код</w:t>
            </w:r>
          </w:p>
        </w:tc>
        <w:tc>
          <w:tcPr>
            <w:tcW w:w="7223" w:type="dxa"/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Наименование базовой группы, должности (профессии) или специальности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ОКЗ</w:t>
            </w:r>
          </w:p>
        </w:tc>
        <w:tc>
          <w:tcPr>
            <w:tcW w:w="1134" w:type="dxa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8113</w:t>
            </w:r>
          </w:p>
        </w:tc>
        <w:tc>
          <w:tcPr>
            <w:tcW w:w="7223" w:type="dxa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Бурильщики скважин и колодцев и рабочие родственных занятий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ЕТКС</w:t>
            </w:r>
          </w:p>
        </w:tc>
        <w:tc>
          <w:tcPr>
            <w:tcW w:w="1134" w:type="dxa"/>
          </w:tcPr>
          <w:p w:rsidR="000D4374" w:rsidRDefault="00500E7F">
            <w:pPr>
              <w:spacing w:after="0" w:line="240" w:lineRule="auto"/>
            </w:pPr>
            <w:r>
              <w:t>§ 1</w:t>
            </w:r>
          </w:p>
        </w:tc>
        <w:tc>
          <w:tcPr>
            <w:tcW w:w="7223" w:type="dxa"/>
          </w:tcPr>
          <w:p w:rsidR="000D4374" w:rsidRDefault="00500E7F">
            <w:pPr>
              <w:spacing w:after="0" w:line="240" w:lineRule="auto"/>
            </w:pPr>
            <w:r>
              <w:t>Бурильщик эксплуатационного и разведочного бурения скважин на нефть и газ</w:t>
            </w:r>
          </w:p>
        </w:tc>
      </w:tr>
      <w:tr w:rsidR="000D4374">
        <w:trPr>
          <w:trHeight w:val="290"/>
          <w:jc w:val="center"/>
        </w:trPr>
        <w:tc>
          <w:tcPr>
            <w:tcW w:w="1838" w:type="dxa"/>
          </w:tcPr>
          <w:p w:rsidR="000D4374" w:rsidRDefault="00500E7F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ОКПДТР</w:t>
            </w:r>
          </w:p>
        </w:tc>
        <w:tc>
          <w:tcPr>
            <w:tcW w:w="1134" w:type="dxa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100727</w:t>
            </w:r>
          </w:p>
        </w:tc>
        <w:tc>
          <w:tcPr>
            <w:tcW w:w="7223" w:type="dxa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Бурильщик эксплуатационного и разведочного бурения скважин на нефть и газ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Перечень СПО</w:t>
            </w:r>
          </w:p>
        </w:tc>
        <w:tc>
          <w:tcPr>
            <w:tcW w:w="1134" w:type="dxa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21.01.03</w:t>
            </w:r>
          </w:p>
        </w:tc>
        <w:tc>
          <w:tcPr>
            <w:tcW w:w="7223" w:type="dxa"/>
          </w:tcPr>
          <w:p w:rsidR="000D4374" w:rsidRDefault="00500E7F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Бурильщик эксплуатационных и разведочных скважин</w:t>
            </w:r>
          </w:p>
        </w:tc>
      </w:tr>
    </w:tbl>
    <w:p w:rsidR="000D4374" w:rsidRDefault="000D4374">
      <w:pPr>
        <w:pStyle w:val="Level1"/>
        <w:rPr>
          <w:sz w:val="24"/>
          <w:szCs w:val="24"/>
          <w:lang w:val="ru-RU"/>
        </w:rPr>
      </w:pPr>
    </w:p>
    <w:p w:rsidR="000F3BFD" w:rsidRDefault="000F3BFD">
      <w:pPr>
        <w:spacing w:after="0" w:line="240" w:lineRule="auto"/>
        <w:rPr>
          <w:rFonts w:cs="Times New Roman"/>
          <w:b/>
          <w:szCs w:val="24"/>
        </w:rPr>
      </w:pPr>
      <w:r>
        <w:rPr>
          <w:b/>
        </w:rPr>
        <w:br w:type="page"/>
      </w:r>
    </w:p>
    <w:p w:rsidR="000D4374" w:rsidRDefault="00500E7F">
      <w:pPr>
        <w:pStyle w:val="Norm"/>
        <w:rPr>
          <w:b/>
        </w:rPr>
      </w:pPr>
      <w:r>
        <w:rPr>
          <w:b/>
        </w:rPr>
        <w:lastRenderedPageBreak/>
        <w:t>3.8.1. Трудовая функция</w:t>
      </w:r>
    </w:p>
    <w:p w:rsidR="000D4374" w:rsidRDefault="000D4374">
      <w:pPr>
        <w:pStyle w:val="Norm"/>
        <w:rPr>
          <w:b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1465"/>
        <w:gridCol w:w="5002"/>
        <w:gridCol w:w="552"/>
        <w:gridCol w:w="876"/>
        <w:gridCol w:w="1969"/>
        <w:gridCol w:w="336"/>
      </w:tblGrid>
      <w:tr w:rsidR="000D4374">
        <w:trPr>
          <w:jc w:val="center"/>
        </w:trPr>
        <w:tc>
          <w:tcPr>
            <w:tcW w:w="0" w:type="auto"/>
            <w:tcBorders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Организация и выполнение работ по подготовке к бурению и по окончании бурения нефтяных и газовых скважин глубиной свыше 4000 м</w:t>
            </w:r>
          </w:p>
        </w:tc>
        <w:tc>
          <w:tcPr>
            <w:tcW w:w="0" w:type="auto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H/01.5</w:t>
            </w:r>
          </w:p>
        </w:tc>
        <w:tc>
          <w:tcPr>
            <w:tcW w:w="0" w:type="auto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  <w:vertAlign w:val="superscript"/>
              </w:rPr>
            </w:pPr>
            <w:r>
              <w:rPr>
                <w:rFonts w:cs="Times New Roman"/>
                <w:sz w:val="20"/>
                <w:szCs w:val="24"/>
              </w:rPr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</w:t>
            </w:r>
          </w:p>
        </w:tc>
      </w:tr>
    </w:tbl>
    <w:p w:rsidR="000D4374" w:rsidRDefault="000D4374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38"/>
        <w:gridCol w:w="8357"/>
      </w:tblGrid>
      <w:tr w:rsidR="000D4374">
        <w:trPr>
          <w:trHeight w:val="20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Монтаж и демонтаж навесного оборудования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Монтаж и демонтаж, упаковка и подготовка к транспортировке контрольно-измерительных приборов, блокировок, предохранительных устройств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Сборка (разборка) ведущей бурильной трубы, бурового рукава, вертлюга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Выполнение работ по проверке исправности оборудования, приспособлений и технических устройств для бурения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Выполнение работ по бурению (намыву) и спуску шурфовой трубы и оборудования ш</w:t>
            </w:r>
            <w:r>
              <w:t>урфа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Проверка наличия материалов для проведения технологического процесса бурения и элементов компоновки низа бурильной колонны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Подготовка к пусковой конференции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Устранение неисправностей, выявленных пусковой приемной комиссией, исполнение предписаний, выданных пусковой приемной комиссией, перед сдачей буровой установки в эксплуатацию после монтажа или передвижки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Ликвидация шурфа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Проверка исправности, комплектн</w:t>
            </w:r>
            <w:r>
              <w:t>ости и целостности оборудования, материалов, СИЗ, СКЗ и приборов контроля наличия сернистого водорода в воздухе рабочей зоны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Консервация оборудования буровой установки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Осуществлять монтаж (демонтаж) машинных, гидравлических и пневматических ключей, юбки против разбрызгивания бурового раствора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Осуществлять монтаж (демонтаж) индикаторов веса, расходомеров, манометров, уровнемеров, моментомеров, ограничителя высоты подъем</w:t>
            </w:r>
            <w:r>
              <w:t>а талевого блока, ограничителя допускаемой нагрузки на крюке, блокировок отключения бурового насоса и предупреждения включения ротора при снятых ограждениях или поднятых клиньях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Осуществлять соединение (рассоединение) ведущей бурильной трубы с вертлюгом,</w:t>
            </w:r>
            <w:r>
              <w:t xml:space="preserve"> вертлюга с буровым рукавом, бурового рукава с нагнетательным манифольдом буровой установки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Выполнять пробный запуск оборудования, проводить испытания блокировок и предохранительных устройств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Бурить (намывать) шурф, спускать шурфовую трубу и оборудовать шурф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Определять количество имеющихся материалов и технологической оснастки и его соответствие расчетному значению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Определять проблемы строительства и передавать вопросы технико-технологическ</w:t>
            </w:r>
            <w:r>
              <w:t>ому руководству организации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Демонтировать оборудование шурфовой трубы, извлекать шурфовую трубу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Подготавливать к длительному хранению буровое и насосное оборудование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Применять СИЗ и СКЗ при технологическом процессе бурения нефтяных и газовых скважин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Оказывать первую помощь пострадавшим при несчастных случаях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Применять безопасные методы и приемы выполнения работ повышенной опасности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Необходимые знания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Нормативные правовые акты Российской Федерации, локальные нормативные акты, нормативно-технически</w:t>
            </w:r>
            <w:r>
              <w:t>е и распорядительные документы, регламентирующие ведение технологического процесса эксплуатационного и разведочного бурения нефтяных и газовых скважин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Порядок монтажа и технической эксплуатации навесного оборудования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Схема установки и правила монтажа контрольно-измерительных приборов, блокировок и предохранительных устройств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Схема подачи промывочной жидкости в скважину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Характерные признаки неисправностей в работе оборудования, порядок проведения испытания блокировок и предохранительных устройств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Инструкция по бурению шурфа и спуску шурфовой трубы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Режимно-технологические карты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Геолого-технический наряд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Проект стро</w:t>
            </w:r>
            <w:r>
              <w:t>ительства скважины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Порядок и правила выполнения работ повышенной опасности на производственных объектах нефтегазовой отрасли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Инструкция по предупреждению ГНВП и открытых фонтанов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 xml:space="preserve">План мероприятий по локализации и ликвидации последствий аварий 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Порядок, методы и средства контроля воздуха рабочей зоны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СИЗ и СКЗ, их назначение, устройство, правила пользования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Приемы оказания первой помощи при несчастных случаях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Правила охраны труда, промышленной, пожарной и экологической безопасности при технологическом процессе бурения нефтяных и газовых скважин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:rsidR="000D4374" w:rsidRDefault="000D4374">
      <w:pPr>
        <w:pStyle w:val="Level1"/>
        <w:rPr>
          <w:sz w:val="24"/>
          <w:szCs w:val="24"/>
        </w:rPr>
      </w:pPr>
    </w:p>
    <w:p w:rsidR="000D4374" w:rsidRDefault="00500E7F">
      <w:pPr>
        <w:pStyle w:val="Norm"/>
        <w:rPr>
          <w:b/>
        </w:rPr>
      </w:pPr>
      <w:r>
        <w:rPr>
          <w:b/>
        </w:rPr>
        <w:t>3.8.2. Трудовая функция</w:t>
      </w:r>
    </w:p>
    <w:p w:rsidR="000D4374" w:rsidRDefault="000D4374">
      <w:pPr>
        <w:pStyle w:val="Norm"/>
        <w:rPr>
          <w:b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1465"/>
        <w:gridCol w:w="4895"/>
        <w:gridCol w:w="552"/>
        <w:gridCol w:w="876"/>
        <w:gridCol w:w="2076"/>
        <w:gridCol w:w="336"/>
      </w:tblGrid>
      <w:tr w:rsidR="000D4374">
        <w:trPr>
          <w:jc w:val="center"/>
        </w:trPr>
        <w:tc>
          <w:tcPr>
            <w:tcW w:w="0" w:type="auto"/>
            <w:tcBorders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Выполнение буровых и отдельных видов работ при бурении нефтяных и газовых скважин глубиной свыше 4000 м</w:t>
            </w:r>
          </w:p>
        </w:tc>
        <w:tc>
          <w:tcPr>
            <w:tcW w:w="0" w:type="auto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H/02.5</w:t>
            </w:r>
          </w:p>
        </w:tc>
        <w:tc>
          <w:tcPr>
            <w:tcW w:w="0" w:type="auto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  <w:vertAlign w:val="superscript"/>
              </w:rPr>
            </w:pPr>
            <w:r>
              <w:rPr>
                <w:rFonts w:cs="Times New Roman"/>
                <w:sz w:val="20"/>
                <w:szCs w:val="24"/>
              </w:rPr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</w:t>
            </w:r>
          </w:p>
        </w:tc>
      </w:tr>
    </w:tbl>
    <w:p w:rsidR="000D4374" w:rsidRDefault="000D4374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38"/>
        <w:gridCol w:w="8357"/>
      </w:tblGrid>
      <w:tr w:rsidR="000D4374">
        <w:trPr>
          <w:trHeight w:val="20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Выполнение комплекса работ по бурению скважин глубиной свыше 4000 м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Углубление скважин большим диаметром на верхних интервалах бурения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Управление процессом искривления в режиме реального времени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Предупреждение износа обсадных колонн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Ведение спуско-подъемных операций с использованием автоматических систем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Ведение пр</w:t>
            </w:r>
            <w:r>
              <w:t>оработки ствола скважины методом «снизу вверх»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Предупреждение и ликвидация прихватов при любом положении талевого блока в процессе ведения спуско-подъемных операций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Ведение работ по спуску тяжелых обсадных колонн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Ведение работ по спуску потайных колонн и хвостовиков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Снижение репрессии на продуктивный пласт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Проверка исправности, комплектности и целостности оборудования, материалов, СИЗ, СКЗ и приборов контроля наличия сернистого водорода в воздухе рабочей зоны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Контроль воздушной среды на наличие сернистого водорода, оповещение руководителей и персонала об обнаружении в воздухе сернистого водорода в концентрации выше предельно допустимой, подача сигнала тревоги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Необходимые умения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Производить спуско-подъемные оп</w:t>
            </w:r>
            <w:r>
              <w:t>ерации и бурение скважин реактивно-турбинными и роторно-турбинными бурами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Использовать в работе системы для измерения инклинометрических и технологических</w:t>
            </w:r>
            <w:r>
              <w:t xml:space="preserve"> параметров в процессе бурения и систем, регистрирующие инклинометрические и геофизические параметры и передающие их на поверхность в режиме реального времени, роторные управляемые системы, системы дистанционного управления диаметром лопастей стабилизатора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Спускать и устанавливать колонны надставки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Использовать автоматы спуска-подъема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Использовать систему верхнего силового привода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Управлять системой спуска обсадных колонн, устанавливать в обсадной колонне специальные заглушки (мостовые пробки)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Производить отсоединение транспортировочных колонн от обсадных колонн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Спускать бурильную колонну на пониженных скоростях и снижать скорость восходящего потока промывочной жидкости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Осуществлять проверку исправности, комплектности и целостности используе</w:t>
            </w:r>
            <w:r>
              <w:rPr>
                <w:rFonts w:cs="Times New Roman"/>
                <w:szCs w:val="24"/>
              </w:rPr>
              <w:t>мого оборудования и материалов, СИЗ, СКЗ и приборов контроля воздушной среды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Отбирать пробы воздуха в местах возможного скопления сернистого водорода, контролировать загазованность рабочей зоны индивидуальными приборами контроля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Применять СИЗ и СКЗ</w:t>
            </w:r>
            <w:r>
              <w:t xml:space="preserve"> при технологическом процессе бурения нефтяных и газовых скважин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Оказывать первую помощь пострадавшим при несчастных случаях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Применять безопасные методы и приемы выполнения работ повышенной опасности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Нормативные правовые акты Россий</w:t>
            </w:r>
            <w:r>
              <w:t>ской Федерации, локальные нормативные акты, нормативно-технические и распорядительные документы, регламентирующие ведение технологического процесса эксплуатационного и разведочного бурения нефтяных и газовых скважин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Устройство и технические характеристики реактивно-турбинных и роторно-турбинных буров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Руководство по эксплуатации телеметрических и роторных управляемых систем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План работ на спуск колонн-надставок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Инструктивная карта ведения работ с применением автоматов спуска-подъема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Руководство по монтажу и эксплуатации системы верхнего привода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Технология спуска обсадных колонн методом флотации, руководство по монтажу и эксплуатации системы спуска обсадных ко</w:t>
            </w:r>
            <w:r>
              <w:t>лонн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Руководство по монтажу и эксплуатации пакеров-подвесок потайных колонн и хвостовиков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Технология двухканальной циркуляции бурового раствора в скважине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Методы и средства контроля загазованности рабочей зоны, перечень приборов, применяемых для конт</w:t>
            </w:r>
            <w:r>
              <w:t>роля воздушной среды, план-график контроля загазованности воздушной среды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Порядок и правила выполнения работ повышенной опасности на производственных объектах нефтегазовой отрасли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Инструкция по предупреждению ГНВП и открытых фонтанов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 xml:space="preserve">План мероприятий по локализации и ликвидации последствий аварий 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Порядок, методы и средства контроля воздуха рабочей зоны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СИЗ и СКЗ, их назначение, устройство, правила пользования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Приемы оказания первой помощи при несчастных случаях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Правила охраны труда, промышленной, пожарной и экологической безопасности при технологическом процессе бурения нефтяных и газовых скважин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:rsidR="000D4374" w:rsidRDefault="000D4374">
      <w:pPr>
        <w:pStyle w:val="Level1"/>
        <w:rPr>
          <w:sz w:val="24"/>
          <w:szCs w:val="24"/>
        </w:rPr>
      </w:pPr>
    </w:p>
    <w:p w:rsidR="000D4374" w:rsidRDefault="00500E7F">
      <w:pPr>
        <w:pStyle w:val="Norm"/>
        <w:rPr>
          <w:b/>
        </w:rPr>
      </w:pPr>
      <w:r>
        <w:rPr>
          <w:b/>
        </w:rPr>
        <w:t>3.8.3. Трудовая функция</w:t>
      </w:r>
    </w:p>
    <w:p w:rsidR="000D4374" w:rsidRDefault="000D4374">
      <w:pPr>
        <w:pStyle w:val="Norm"/>
        <w:rPr>
          <w:b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1465"/>
        <w:gridCol w:w="4838"/>
        <w:gridCol w:w="552"/>
        <w:gridCol w:w="876"/>
        <w:gridCol w:w="2133"/>
        <w:gridCol w:w="336"/>
      </w:tblGrid>
      <w:tr w:rsidR="000D4374">
        <w:trPr>
          <w:jc w:val="center"/>
        </w:trPr>
        <w:tc>
          <w:tcPr>
            <w:tcW w:w="0" w:type="auto"/>
            <w:tcBorders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Крепление нефтяных и газовых скважин при бурении нефтяных и газовых скважин глубиной свыше 4000 м</w:t>
            </w:r>
          </w:p>
        </w:tc>
        <w:tc>
          <w:tcPr>
            <w:tcW w:w="0" w:type="auto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H/03.5</w:t>
            </w:r>
          </w:p>
        </w:tc>
        <w:tc>
          <w:tcPr>
            <w:tcW w:w="0" w:type="auto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  <w:vertAlign w:val="superscript"/>
              </w:rPr>
            </w:pPr>
            <w:r>
              <w:rPr>
                <w:rFonts w:cs="Times New Roman"/>
                <w:sz w:val="20"/>
                <w:szCs w:val="24"/>
              </w:rPr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</w:t>
            </w:r>
          </w:p>
        </w:tc>
      </w:tr>
    </w:tbl>
    <w:p w:rsidR="000D4374" w:rsidRDefault="000D4374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38"/>
        <w:gridCol w:w="8357"/>
      </w:tblGrid>
      <w:tr w:rsidR="000D4374">
        <w:trPr>
          <w:trHeight w:val="20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Подготовка ствола скважины к спуску обсадных колонн и цементированию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Подъем обсадных труб с буровой площадки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Сборка элементов обсадных колонн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Спуск обсадных труб в скважину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Выполнение вспомогательных работ при цементировании обсадных колонн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Разбуривание муфт ступенчатого цементирования, пакеров двухступенчатого манж</w:t>
            </w:r>
            <w:r>
              <w:t>етного цементирования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Зачистка хвостовиков и нормализация забоя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Проверка исправности, комплектности и целостности оборудования, материалов, СИЗ, СКЗ и приборов контроля наличия сернистого водорода в воздухе рабочей зоны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Испытание обсадных колонн избыточным давлением и снижением уровня на герметичность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Шаблонировать ствол скважины компоновками требуемой жесткости, проводить работы по обеспечению беспрепятственного спуска обсадных колонн в местах уступов и сужений ствола скважины, осуществлять максимальное удаление кольматационной корки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Доставлять элева</w:t>
            </w:r>
            <w:r>
              <w:t>тор к обсадной трубе, поднимать и устанавливать ее в муфту предыдущей трубы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Руководить сборкой направляющих башмаков, обратных клапанов и центрирующих элементов обсадных колонн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Спускать подготовленные обсадные трубы в скважину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Поднимать и устанавливать (снимать) цементировочные головки, контролировать и передавать руководителю работ сведения о циркуляции тампонажных растворов на выходе из скважины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Разбуривать цементные пробки, элементы устройств ступенчатого цементирования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Обеспечивать свободное хождение компоновки бурильного инструмента в «голове» хвостовика, производить разрушение заглушек и очистку скважин от их остатков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Монтировать (демонтировать) опрессовочные устройства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Применять СИЗ и СКЗ при технологическом проце</w:t>
            </w:r>
            <w:r>
              <w:t>ссе бурения нефтяных и газовых скважин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Оказывать первую помощь пострадавшим при несчастных случаях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Применять безопасные методы и приемы выполнения работ повышенной опасности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 xml:space="preserve">Нормативные правовые акты Российской Федерации, локальные нормативные акты, нормативно-технические и распорядительные документы, </w:t>
            </w:r>
            <w:r>
              <w:lastRenderedPageBreak/>
              <w:t>регламентирующие ведение технологического процесса эксплуатационного и разведочного бурения нефтяных и газовых скважин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Руково</w:t>
            </w:r>
            <w:r>
              <w:t>дство по подготовке ствола скважин перед спуском обсадных колонн и их цементированием, местонахождение проблемных участков ствола скважины, методы и способы устранения проблем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Типоразмеры обсадных труб и элеваторов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Типоразмеры, технические характеристи</w:t>
            </w:r>
            <w:r>
              <w:t>ки, количество и места установки элементов оснастки обсадных колонн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План работы на спуск обсадных колонн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Технология цементирования скважин, план работ по цементированию скважин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Конструкция, технические характеристики и руководство по эксплуатации устройств ступенчатого цементирования, подвесок и фильтрующей части хвостовиков, опрессовочных устройств, параметры опрессовок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Порядок и правила выполнения работ повышенной опасности н</w:t>
            </w:r>
            <w:r>
              <w:t>а производственных объектах нефтегазовой отрасли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Инструкция по предупреждению ГНВП и открытых фонтанов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 xml:space="preserve">План мероприятий по локализации и ликвидации последствий аварий 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Порядок, методы и средства контроля воздуха рабочей зоны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СИЗ и СКЗ</w:t>
            </w:r>
            <w:r>
              <w:t>, их назначение, устройство, правила пользования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Приемы оказания первой помощи при несчастных случаях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Правила охраны труда, промышленной, пожарной и экологической безопасности при технологическом процессе бурения нефтяных и газовых скважин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:rsidR="000D4374" w:rsidRDefault="000D4374">
      <w:pPr>
        <w:pStyle w:val="Level1"/>
        <w:rPr>
          <w:sz w:val="24"/>
          <w:szCs w:val="24"/>
        </w:rPr>
      </w:pPr>
    </w:p>
    <w:p w:rsidR="000D4374" w:rsidRDefault="00500E7F">
      <w:pPr>
        <w:pStyle w:val="Norm"/>
        <w:rPr>
          <w:b/>
        </w:rPr>
      </w:pPr>
      <w:r>
        <w:rPr>
          <w:b/>
        </w:rPr>
        <w:t>3.8.4. Трудовая функция</w:t>
      </w:r>
    </w:p>
    <w:p w:rsidR="000D4374" w:rsidRDefault="000D4374">
      <w:pPr>
        <w:pStyle w:val="Norm"/>
        <w:rPr>
          <w:b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1465"/>
        <w:gridCol w:w="5032"/>
        <w:gridCol w:w="552"/>
        <w:gridCol w:w="876"/>
        <w:gridCol w:w="1939"/>
        <w:gridCol w:w="336"/>
      </w:tblGrid>
      <w:tr w:rsidR="000D4374">
        <w:trPr>
          <w:jc w:val="center"/>
        </w:trPr>
        <w:tc>
          <w:tcPr>
            <w:tcW w:w="0" w:type="auto"/>
            <w:tcBorders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Монтаж (демонтаж) противовыбросового оборудования при бурении нефтяных и газовых скважин глубиной свыше 4000 м</w:t>
            </w:r>
          </w:p>
        </w:tc>
        <w:tc>
          <w:tcPr>
            <w:tcW w:w="0" w:type="auto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H/04.5</w:t>
            </w:r>
          </w:p>
        </w:tc>
        <w:tc>
          <w:tcPr>
            <w:tcW w:w="0" w:type="auto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  <w:vertAlign w:val="superscript"/>
              </w:rPr>
            </w:pPr>
            <w:r>
              <w:rPr>
                <w:rFonts w:cs="Times New Roman"/>
                <w:sz w:val="20"/>
                <w:szCs w:val="24"/>
              </w:rPr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</w:t>
            </w:r>
          </w:p>
        </w:tc>
      </w:tr>
    </w:tbl>
    <w:p w:rsidR="000D4374" w:rsidRDefault="000D4374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38"/>
        <w:gridCol w:w="8357"/>
      </w:tblGrid>
      <w:tr w:rsidR="000D4374">
        <w:trPr>
          <w:trHeight w:val="20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Монтаж колонной головки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Монтаж (демонтаж) противовыбросового оборудования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Установка основного и дублирующего пультов управления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Установка блоков дросселирования и глушения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Сборка и разборка выкидных линий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Испытание противовыбросового оборудования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Проверка исправности, комплектности и целостности оборудования, материалов, СИЗ, СКЗ и приборов контроля наличия сернистого водорода в воздухе рабочей зоны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Установка запорной арматуры перед проведением прострелочно-взрывных работ на устье скважины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</w:t>
            </w:r>
            <w:r>
              <w:rPr>
                <w:rFonts w:cs="Times New Roman"/>
                <w:szCs w:val="24"/>
              </w:rPr>
              <w:t>обходимые умения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Осуществлять первичный монтаж всех типов колонных головок, производить обвязку с колонной головкой всех последующих обсадных колонн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Монтировать адаптерный фланец, затаскивать и устанавливать стволовую часть противовыбросового оборудования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Устанавливать и обвязывать пульты управления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Устанавливать и готовить к работе блоки задвижек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Осуществлять обвязку стволовой части противовыбро</w:t>
            </w:r>
            <w:r>
              <w:t>сового оборудования с блоками задвижек, циркуляционной системой, системой сбора пластового флюида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Проверять противовыбросовое оборудование открытием-закрытием и методом опрессовок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Устанавливать на устье скважины и обвязывать перфорационную задвижку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Применять СИЗ и СКЗ при технологическом процессе бурения нефтяных и газовых скважин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Оказывать первую помощь пострадавшим при несчастных случаях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Применять безопасные методы и приемы выполнения работ повышенной опасности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Нормативные правовые акты Российской Федерации, локальные нормативные акты, нормативно-технические и распорядительные документы, регламентирующие ведение технологического процесса эксплуатационного и разведочного бурения нефтяных и газовых скважин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Руково</w:t>
            </w:r>
            <w:r>
              <w:t>дство по монтажу и эксплуатации колонных головок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Устройство, принцип действия и правила монтажа противовыбросового оборудования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Типовые схемы, основные параметры и технические требования к конструкции противовыбросового оборудования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Схема обвязки устья скважины и фонтанной арматуры противовыбросовым оборудованием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Порядок и правила выполнения работ повышенной опасности на производственных объектах нефтегазовой отрасли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Инструкция по предупреждению ГНВП и открытых фонтанов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План мер</w:t>
            </w:r>
            <w:r>
              <w:t xml:space="preserve">оприятий по локализации и ликвидации последствий аварий 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Порядок, методы и средства контроля воздуха рабочей зоны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СИЗ и СКЗ, их назначение, устройство, правила пользования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Приемы оказания первой помощи при несчастных случаях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Правила охраны труда, промышленной, пожарной и экологической безопасности при технологическом процессе бурения нефтяных и газовых скважин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:rsidR="000D4374" w:rsidRDefault="000D4374">
      <w:pPr>
        <w:pStyle w:val="Level1"/>
        <w:rPr>
          <w:sz w:val="24"/>
          <w:szCs w:val="24"/>
        </w:rPr>
      </w:pPr>
    </w:p>
    <w:p w:rsidR="000D4374" w:rsidRDefault="00500E7F">
      <w:pPr>
        <w:pStyle w:val="Norm"/>
        <w:rPr>
          <w:b/>
        </w:rPr>
      </w:pPr>
      <w:r>
        <w:rPr>
          <w:b/>
        </w:rPr>
        <w:t>3.8.5. Трудовая функция</w:t>
      </w:r>
    </w:p>
    <w:p w:rsidR="000D4374" w:rsidRDefault="000D4374">
      <w:pPr>
        <w:pStyle w:val="Norm"/>
        <w:rPr>
          <w:b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1465"/>
        <w:gridCol w:w="5101"/>
        <w:gridCol w:w="552"/>
        <w:gridCol w:w="876"/>
        <w:gridCol w:w="1870"/>
        <w:gridCol w:w="336"/>
      </w:tblGrid>
      <w:tr w:rsidR="000D4374">
        <w:trPr>
          <w:jc w:val="center"/>
        </w:trPr>
        <w:tc>
          <w:tcPr>
            <w:tcW w:w="0" w:type="auto"/>
            <w:tcBorders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Выполнение работ по подготовке к геофизическим исследованиям нефтяных и газовых скважин при бурении нефтяных и газовых скважин глубиной свыше 4000 м</w:t>
            </w:r>
          </w:p>
        </w:tc>
        <w:tc>
          <w:tcPr>
            <w:tcW w:w="0" w:type="auto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H/05.5</w:t>
            </w:r>
          </w:p>
        </w:tc>
        <w:tc>
          <w:tcPr>
            <w:tcW w:w="0" w:type="auto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  <w:vertAlign w:val="superscript"/>
              </w:rPr>
            </w:pPr>
            <w:r>
              <w:rPr>
                <w:rFonts w:cs="Times New Roman"/>
                <w:sz w:val="20"/>
                <w:szCs w:val="24"/>
              </w:rPr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</w:t>
            </w:r>
          </w:p>
        </w:tc>
      </w:tr>
    </w:tbl>
    <w:p w:rsidR="000D4374" w:rsidRDefault="000D4374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38"/>
        <w:gridCol w:w="8357"/>
      </w:tblGrid>
      <w:tr w:rsidR="000D4374">
        <w:trPr>
          <w:trHeight w:val="20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Подготовка ствола скважины к проведению исследований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Подъем верхнего ролика и перепуск кабеля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Контроль заполнения скважины промывочной жидкостью в процесс проведения исследований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Сборка, разборка автономного комплекса для геофизических исследований скважин на бурильном инструменте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Спуск автономного комплекса в скважину и его подъем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Монтаж обвязки устья скважины перед началом работ испытателем пластов на бурильных трубах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Сборк</w:t>
            </w:r>
            <w:r>
              <w:t>а и спуск комплекта испытателя пластов на бурильных трубах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Проверка исправности, комплектности и целостности оборудования, материалов, СИЗ, СКЗ и приборов контроля наличия сернистого водорода в воздухе рабочей зоны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Подъем и разборка комплекта исследовательских инструментов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Прорабатывать ствол скважины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Подводить крюкоблок для навешивания подвесного ролика, перепускать кабель с кабельной головкой при подъеме ролика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Определять величину статического уровня в скважине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Монтировать (демонтировать) автономный комплекс для геофизических исследований на бурильных трубах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Спускать автономный комплекс в скважину, осуществлять его подъем в режимах записи и отключения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Орган</w:t>
            </w:r>
            <w:r>
              <w:t>изовывать работы по монтажу обвязки устья скважины перед началом работ испытателем пластов и проводить ее испытание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Собирать комплект испытателя пластов на бурильных трубах и доставлять его к месту проведения испытаний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Извлекать комплект испытателя пластов на бурильных трубах из скважины и разбирать его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Применять СИЗ и СКЗ при технологическом процессе бурения нефтяных и газовых скважин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Оказывать первую помощь пострадавшим при несчастных случаях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Применять безопасные методы и приемы выполнения работ повышенной опасности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Нормативные правовые акты Российской Федерации, локальные нормативные акты, нормативно-технические и распорядительные документы, регламентирующие ведение техноло</w:t>
            </w:r>
            <w:r>
              <w:t>гического процесса эксплуатационного и разведочного бурения нефтяных и газовых скважин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Интервалы, режимы проработки и промывки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Геометрические размеры и грузоподъемность каротажных роликов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Порядок и схемы осуществления долива скважин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Конструкция и технические характеристики аппаратурных комплексов, спускаемых на бурильном инструменте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Схема обвязки устья скважины при проведении испытаний испытателем пластов на бурильных трубах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Комплексы и компоновки испытателей пластов на трубах для</w:t>
            </w:r>
            <w:r>
              <w:t xml:space="preserve"> работы в открытом стволе скважины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Техническая инструкция по испытанию пластов инструментами на трубах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Порядок и правила выполнения работ повышенной опасности на производственных объектах нефтегазовой отрасли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Инструкция по предупреждению ГНВП и открытых фонтанов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 xml:space="preserve">План мероприятий по локализации и ликвидации последствий аварий 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Порядок, методы и средства контроля воздуха рабочей зоны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СИЗ и СКЗ, их назначение, устройство, правила пользования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Приемы оказания первой помощи при несчастных случаях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Правила охраны труда, промышленной, пожарной и экологической безопасности при технологическом процессе бурения нефтяных и газовых скважин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:rsidR="000D4374" w:rsidRDefault="000D4374">
      <w:pPr>
        <w:pStyle w:val="Level1"/>
        <w:rPr>
          <w:sz w:val="24"/>
          <w:szCs w:val="24"/>
        </w:rPr>
      </w:pPr>
    </w:p>
    <w:p w:rsidR="000D4374" w:rsidRDefault="00500E7F">
      <w:pPr>
        <w:pStyle w:val="Norm"/>
        <w:rPr>
          <w:b/>
        </w:rPr>
      </w:pPr>
      <w:r>
        <w:rPr>
          <w:b/>
        </w:rPr>
        <w:lastRenderedPageBreak/>
        <w:t>3.8.6. Трудовая функция</w:t>
      </w:r>
    </w:p>
    <w:p w:rsidR="000D4374" w:rsidRDefault="000D4374">
      <w:pPr>
        <w:pStyle w:val="Norm"/>
        <w:rPr>
          <w:b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1465"/>
        <w:gridCol w:w="5005"/>
        <w:gridCol w:w="552"/>
        <w:gridCol w:w="876"/>
        <w:gridCol w:w="1966"/>
        <w:gridCol w:w="336"/>
      </w:tblGrid>
      <w:tr w:rsidR="000D4374">
        <w:trPr>
          <w:jc w:val="center"/>
        </w:trPr>
        <w:tc>
          <w:tcPr>
            <w:tcW w:w="0" w:type="auto"/>
            <w:tcBorders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Организация и проведение работ по ремонту бурового оборудования при бурении нефтяных и газовых скважин глубиной свыше 4000 м</w:t>
            </w:r>
          </w:p>
        </w:tc>
        <w:tc>
          <w:tcPr>
            <w:tcW w:w="0" w:type="auto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H/06.5</w:t>
            </w:r>
          </w:p>
        </w:tc>
        <w:tc>
          <w:tcPr>
            <w:tcW w:w="0" w:type="auto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  <w:vertAlign w:val="superscript"/>
              </w:rPr>
            </w:pPr>
            <w:r>
              <w:rPr>
                <w:rFonts w:cs="Times New Roman"/>
                <w:sz w:val="20"/>
                <w:szCs w:val="24"/>
              </w:rPr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</w:t>
            </w:r>
          </w:p>
        </w:tc>
      </w:tr>
    </w:tbl>
    <w:p w:rsidR="000D4374" w:rsidRDefault="000D4374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38"/>
        <w:gridCol w:w="8357"/>
      </w:tblGrid>
      <w:tr w:rsidR="000D4374">
        <w:trPr>
          <w:trHeight w:val="20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 xml:space="preserve">Проверка исправности </w:t>
            </w:r>
            <w:r>
              <w:rPr>
                <w:rFonts w:cs="Times New Roman"/>
                <w:szCs w:val="24"/>
              </w:rPr>
              <w:t xml:space="preserve">бурового </w:t>
            </w:r>
            <w:r>
              <w:t>оборудования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Планирование, подготовка и проведение технического обслуживания бурового оборудования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Планирование, подготовка и проведение текущего ремонта бурового оборудования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Планирование, подготовка и проведение ремонта ограждений, лестниц и каркасов укрытий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См</w:t>
            </w:r>
            <w:r>
              <w:t>ена и перепуск талевого каната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Контроль выполнения работ по смене рабочих канатов вспомогательных лебедок, машинных ключей, замене плашек гидравлических и механических ключей, пневматических клиньев ротора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Проверка исправности, комплектности и целостно</w:t>
            </w:r>
            <w:r>
              <w:t>сти оборудования, материалов, СИЗ, СКЗ и приборов контроля наличия сернистого водорода в воздухе рабочей зоны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Контроль и организация работ по смазке бурового оборудования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Определять неисправности и качество регулировки оборудования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Производить все виды работ, предусмотренных периодическим и сезонным техническим обслуживанием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Осуществлять ремонт отдельных узлов, замену изношенных деталей, регулировку и испытание оборудования после ремонта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Определять неисправности ограждений, лестниц и каркасов, организовывать их ремонт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Укладывать крюкоблок на роторную площадку и перепускать талевый канат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Осуществлять отбраковку и замену рабочих канатов, демонтировать старые и устанавливать новые плашки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Осуществлять выбор типа, марки и количества смазки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Применять СИЗ и СКЗ при технологическом процессе бурения нефтяных и газовых скважин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Оказывать первую помощь пострадавшим при несчастных случаях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Применять безопасные методы и приемы выполнения работ повышенной опасности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Нормативные правовые акты Российской Федерации, локальные нормативные акты, нормативно-технические и распорядительные документы, регламентирующие ведение техноло</w:t>
            </w:r>
            <w:r>
              <w:t>гического процесса эксплуатационного и разведочного бурения нефтяных и газовых скважин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Руководство по эксплуатации, технические характеристики и устройство оборудования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Сроки проведения и периодичность профилактического осмотра оборудования и инструмента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Структура ремонтного цикла, график планово-предупредительного ремонта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Технические условия на монтаж ограждений, лестниц и каркасов укрытий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Инструкция по эксплуатации талевых канатов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Критерии отбраковки канатов и плашек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Карта и график смазки буровой установки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Порядок и правила выполнения работ повышенной опасности на производственных объектах нефтегазовой отрасли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Инструкция по предупреждению ГНВП и открытых фонтанов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 xml:space="preserve">План мероприятий по локализации и ликвидации последствий аварий 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Порядок, методы и средства контроля воздуха рабочей зоны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СИЗ и СКЗ, их назначение, устройство, правила пользования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Приемы оказания первой помощи при несчастных случаях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Правила охраны труда, промышленной, пожарной и экологической безопасности при технологическом процессе бурения нефтяных и газовых скважин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:rsidR="000D4374" w:rsidRDefault="000D4374">
      <w:pPr>
        <w:pStyle w:val="Level1"/>
        <w:rPr>
          <w:sz w:val="24"/>
          <w:szCs w:val="24"/>
        </w:rPr>
      </w:pPr>
    </w:p>
    <w:p w:rsidR="000D4374" w:rsidRDefault="00500E7F">
      <w:pPr>
        <w:pStyle w:val="Norm"/>
        <w:rPr>
          <w:b/>
        </w:rPr>
      </w:pPr>
      <w:r>
        <w:rPr>
          <w:b/>
        </w:rPr>
        <w:t>3.8.7. Трудовая функция</w:t>
      </w:r>
    </w:p>
    <w:p w:rsidR="000D4374" w:rsidRDefault="000D4374">
      <w:pPr>
        <w:pStyle w:val="Norm"/>
        <w:rPr>
          <w:b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1465"/>
        <w:gridCol w:w="5222"/>
        <w:gridCol w:w="552"/>
        <w:gridCol w:w="876"/>
        <w:gridCol w:w="1749"/>
        <w:gridCol w:w="336"/>
      </w:tblGrid>
      <w:tr w:rsidR="000D4374">
        <w:trPr>
          <w:jc w:val="center"/>
        </w:trPr>
        <w:tc>
          <w:tcPr>
            <w:tcW w:w="0" w:type="auto"/>
            <w:tcBorders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Организация работ по предупреждению и ликвидации инцидентов, связанных с отклонением от установленного режима технологического процесса, при бурении нефтяных и газовых скважин глубиной свыше 4000 м</w:t>
            </w:r>
          </w:p>
        </w:tc>
        <w:tc>
          <w:tcPr>
            <w:tcW w:w="0" w:type="auto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H/07.5</w:t>
            </w:r>
          </w:p>
        </w:tc>
        <w:tc>
          <w:tcPr>
            <w:tcW w:w="0" w:type="auto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  <w:vertAlign w:val="superscript"/>
              </w:rPr>
            </w:pPr>
            <w:r>
              <w:rPr>
                <w:rFonts w:cs="Times New Roman"/>
                <w:sz w:val="20"/>
                <w:szCs w:val="24"/>
              </w:rPr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</w:t>
            </w:r>
          </w:p>
        </w:tc>
      </w:tr>
    </w:tbl>
    <w:p w:rsidR="000D4374" w:rsidRDefault="000D4374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38"/>
        <w:gridCol w:w="8357"/>
      </w:tblGrid>
      <w:tr w:rsidR="000D4374">
        <w:trPr>
          <w:trHeight w:val="20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 xml:space="preserve">Раннее обнаружение и предупреждение: потери устойчивости стенок скважины, поглощения промывочной жидкости, </w:t>
            </w:r>
            <w:r>
              <w:rPr>
                <w:rFonts w:cs="Times New Roman"/>
                <w:szCs w:val="24"/>
              </w:rPr>
              <w:t>ГНВП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Ликвидация поглощений промывочной жидкости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Исследование и изоляция зон поглощения с применением гидромеханического пакера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Спуск и установка профильного перекрывателя в скважине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 xml:space="preserve">Контроль за действиями вахты при обнаружении и ликвидации </w:t>
            </w:r>
            <w:r>
              <w:rPr>
                <w:rFonts w:cs="Times New Roman"/>
                <w:szCs w:val="24"/>
              </w:rPr>
              <w:t>ГНВП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Выполнение мероприятий по предупреждению и ликвидации</w:t>
            </w:r>
            <w:r>
              <w:t xml:space="preserve"> прихватов, возникающих в результате прилипания бурильной колонны к стенкам скважины, заклинивания бурильной колонны, нарушения целостности стенок скважин, сальникообразования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Выполнение работ по предупреждению и ликвидации инцидентов с долотами, забойны</w:t>
            </w:r>
            <w:r>
              <w:t>ми двигателями, бурильными трубами и центрирующими элементами бурильных колонн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Предупреждение и ликвидация инцидентов при проведении геофизических работ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Предупреждение и ликвидация инцидентов при креплении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Проверка исправности, комплектности и целостности оборудования, материалов, СИЗ, СКЗ и приборов контроля наличия сернистого водорода в воздухе рабочей зоны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Принятие мер по предотвращению отравления людей сернистым водородом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Определять</w:t>
            </w:r>
            <w:r>
              <w:t xml:space="preserve"> начальный момент инцидента по прямым и косвенным признакам его возникновения, производить выбор способа предупреждения инцидента и осуществлять его практическое применение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Осуществлять ввод и намыв инертных наполнителей, закачку нетвердеющих паст, установку цементных мостов, закачку быстросхватывающихся смесей, переводить скважину на другой тип бурового раствора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Производить сборку (разборку) и опробование гидромеханических</w:t>
            </w:r>
            <w:r>
              <w:t xml:space="preserve"> пакеров, выполнять все операции, предусмотренные конструкцией пакера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Производить расширение скважины в интервале установки перекрывателя, спускать компоновку перекрывателя в скважину, устанавливать и развальцовывать перекрыватель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Герметизировать устье</w:t>
            </w:r>
            <w:r>
              <w:t xml:space="preserve"> скважины, информировать руководство о возникновении инцидента, осуществлять контроль за скважиной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Контролировать наличие циркуляции промывочной жидкости и ее параметры, устанавливать устройства против попадания посторонних предметов в скважину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Производить визуальный осмотр и контроль состояния всех элементов бурильной колонны перед их сборкой и спуском в скважину, осуществлять проверку гидравлических забойных двигателей перед их спуском в скважину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Подготавливать оборудование и ствол скважины к</w:t>
            </w:r>
            <w:r>
              <w:t xml:space="preserve"> проведению геофизических работ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Контролировать исправность грузозахватных приспособлений, выполнение шаблонирования труб, использование специальных смазок, правильность свинчивания и докрепления резьбовых соединений, правильность сборки элементов техноло</w:t>
            </w:r>
            <w:r>
              <w:t>гической оснастки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Производить оповещение об инциденте согласно схемам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Применять СИЗ и СКЗ при технологическом процессе бурения нефтяных и газовых скважин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Оказывать первую помощь пострадавшим при несчастных случаях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Применять безопасные методы и приемы выполнения работ повышенной опасности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Нормативные правовые акты Российской Федерации, локальные нормативные акты, нормативно-технические и распорядительные документы, регламентирующие ведение технологического процесса эксплуатационного и разведочного бурения нефтяных и газовых скважин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Геологический разрез скважины и интервалы возможных инцидентов, косвенные признаки начала возникновения инцидента: изменение режима бурения и спуско-подъемных операций, параметров промывочной жидкости, характеристик выносимого шлама, способы предупреждения</w:t>
            </w:r>
            <w:r>
              <w:t xml:space="preserve"> всех видов инцидентов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Методы и способы ликвидации поглощений промывочной жидкости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Руководство по эксплуатации гидромеханических пакеров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Инструкция по исследованию и изоляции пластов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Инструкция по профилактике и ликвидации типичных инцидентов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Технико-технологические характеристики, паспорта и руководство по эксплуатации всех элементов бурильной бурильной и обсадной колонны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Порядок действий при возможных аварийных ситуациях и угрозе их возникновения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Порядок и правила выполнения работ повышен</w:t>
            </w:r>
            <w:r>
              <w:t>ной опасности на производственных объектах нефтегазовой отрасли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Инструкция по предупреждению ГНВП и открытых фонтанов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t>Причины аварий и осложнений при бурении скважин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 xml:space="preserve">План мероприятий по локализации и ликвидации последствий аварий 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Порядок, методы и средства контроля воздуха рабочей зоны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СИЗ и СКЗ, их назначение, устройство, правила пользования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Приемы оказания первой помощи при несчастных случаях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Правила охраны труда, промышленной, пожарной и экологической безопасности при техн</w:t>
            </w:r>
            <w:r>
              <w:t>ологическом процессе бурения нефтяных и газовых скважин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Другие характеристики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:rsidR="000D4374" w:rsidRDefault="000D4374">
      <w:pPr>
        <w:pStyle w:val="Level1"/>
        <w:rPr>
          <w:sz w:val="24"/>
          <w:szCs w:val="24"/>
        </w:rPr>
      </w:pPr>
    </w:p>
    <w:p w:rsidR="000D4374" w:rsidRDefault="00500E7F">
      <w:pPr>
        <w:pStyle w:val="Norm"/>
        <w:rPr>
          <w:b/>
        </w:rPr>
      </w:pPr>
      <w:r>
        <w:rPr>
          <w:b/>
        </w:rPr>
        <w:t>3.8.8. Трудовая функция</w:t>
      </w:r>
    </w:p>
    <w:p w:rsidR="000D4374" w:rsidRDefault="000D4374">
      <w:pPr>
        <w:pStyle w:val="Norm"/>
        <w:rPr>
          <w:b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1465"/>
        <w:gridCol w:w="5013"/>
        <w:gridCol w:w="552"/>
        <w:gridCol w:w="876"/>
        <w:gridCol w:w="1958"/>
        <w:gridCol w:w="336"/>
      </w:tblGrid>
      <w:tr w:rsidR="000D4374">
        <w:trPr>
          <w:jc w:val="center"/>
        </w:trPr>
        <w:tc>
          <w:tcPr>
            <w:tcW w:w="0" w:type="auto"/>
            <w:tcBorders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Организация работ по предупреждению и ликвидации аварий при бурении нефтяных и газовых скважин глубиной свыше 4000 м</w:t>
            </w:r>
          </w:p>
        </w:tc>
        <w:tc>
          <w:tcPr>
            <w:tcW w:w="0" w:type="auto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H/08.5</w:t>
            </w:r>
          </w:p>
        </w:tc>
        <w:tc>
          <w:tcPr>
            <w:tcW w:w="0" w:type="auto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  <w:vertAlign w:val="superscript"/>
              </w:rPr>
            </w:pPr>
            <w:r>
              <w:rPr>
                <w:rFonts w:cs="Times New Roman"/>
                <w:sz w:val="20"/>
                <w:szCs w:val="24"/>
              </w:rPr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</w:t>
            </w:r>
          </w:p>
        </w:tc>
      </w:tr>
    </w:tbl>
    <w:p w:rsidR="000D4374" w:rsidRDefault="000D4374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38"/>
        <w:gridCol w:w="8357"/>
      </w:tblGrid>
      <w:tr w:rsidR="000D4374">
        <w:trPr>
          <w:trHeight w:val="20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Выполнение работ по прекращению подачи электроэнергии на объекты возгорания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Установка предупредительных знаков вокруг территории буровой, обозначение загазованной зоны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Эвакуация из зоны загазованности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Контроль за действиями членов вахты по сигналу «Выброс»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Тушение технических и бытовых топок вблизи фонтанирующей скважины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Отключение двигателей внутреннего сгорания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Ограничение доступа посторонних лиц и транспорта в</w:t>
            </w:r>
            <w:r>
              <w:t xml:space="preserve"> зону аварии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Локализация места разлива химических реагентов и его ликвидация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Восстановление разрушенного оборудования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Оказание первой помощи пострадавшим на производстве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Принятие мер по ликвидации аварийной ситуации, связанной с поступлением сернистого водорода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Выполнение работ в противогазе при обнаружении сернистого водорода в рабочей зоне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Проверка исправности, комплектности и целостности оборудования, материалов, СИ</w:t>
            </w:r>
            <w:r>
              <w:t>З, СКЗ и приборов контроля наличия сернистого водорода в воздухе рабочей зоны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Предупреждение захода посторонних лиц и животных или заезда транспортных средств в загазованную зону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Отключать электроустановки в пределах своей группы допуска, сообщать электротехническому персоналу об аварии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Монтировать сигнальное ограждение и знаки безопасности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Покидать зону загазованности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Перекрывать топливопроводы, отключать и транспортировать в безопасное место оборудование, работающее с легковоспламеняющимися жидкостями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Применять СИЗ, СКЗ, средства противопожарной защиты и средства пожаротушения, подавать сигнал пожарной тревоги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Орга</w:t>
            </w:r>
            <w:r>
              <w:t>низовывать работу вахты в аварийной ситуации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Выполнять комплекс мероприятий по остановке оборудования при любых видах работ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Использовать средства аварийной остановки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Осуществлять ограждение аварийной территории, устанавливать плакаты, таблички, организовывать охрану территории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Обустраивать специальные ловушки и обваловывать места разлива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Выполнять мероприятия по предупреждению разрушения вышки и других технических устройств, ликвидировать последствия разрушений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Принимать меры по предотвращению поступления сернистого водорода в рабочую зону и его последующему удалению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Пользоваться проти</w:t>
            </w:r>
            <w:r>
              <w:t>вогазами фильтрующего и шлангового типа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Ограждать загазованную зону от постороннего проникновения, установка постов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Применять СИЗ и СКЗ при технологическом процессе бурения нефтяных и газовых скважин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Оказывать первую помощь пострадавшим при несчастных случаях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Применять безопасные методы и приемы выполнения работ повышенной опасности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 xml:space="preserve">Нормативные правовые акты Российской Федерации, локальные нормативные акты, нормативно-технические </w:t>
            </w:r>
            <w:r>
              <w:t>и распорядительные документы, регламентирующие ведение технологического процесса эксплуатационного и разведочного бурения нефтяных и газовых скважин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rPr>
                <w:rFonts w:cs="Times New Roman"/>
                <w:szCs w:val="24"/>
              </w:rPr>
              <w:t>Инструкции по</w:t>
            </w:r>
            <w:r>
              <w:t xml:space="preserve"> эксплуатации электроустановок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Сигналы аварийного оповещения, сигнальные цвета, знаки безопасности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Маршруты выхода работников из аварийной зоны при аварийных ситуациях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Схема топливопроводов буровых установок и расположение отсекающих задвижек, местоположение взрывопожароопасного обо</w:t>
            </w:r>
            <w:r>
              <w:t>рудования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Порядок первоочередных действий при пожаре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Схема расположения оборудования на площадке, местоположение и количество технических и бытовых топок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Местоположение, количество двигателей внутреннего сгорания и средств их аварийной остановки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Границы аварийной зоны, местонахождение автодорог и проходов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Основные средства локализации разливов: боновые заграждения, обваловки, ловушки; методы ликвидации разливов: термические, механические, физико-химические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Меры безопасности при возможных авари</w:t>
            </w:r>
            <w:r>
              <w:t>йных ситуациях и угрозе их возникновения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Границы загазованной зоны, методы и способы предотвращения несанкционированного доступа в нее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Порядок и правила выполнения работ повышенной опасности на производственных объектах нефтегазовой отрасли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Инструкция по предупреждению ГНВП и открытых фонтанов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 xml:space="preserve">План мероприятий по локализации и ликвидации последствий аварий 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Порядок, методы и средства контроля воздуха рабочей зоны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СИЗ и СКЗ, их назначение, устройство, правила пользования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Приемы оказания первой помощи при несчастных случаях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Правила охраны труда, промышленной, пожарной и экологической безопасности при технологическом процессе бурения нефтяных и газовых скважин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:rsidR="000D4374" w:rsidRDefault="000D4374">
      <w:pPr>
        <w:pStyle w:val="Level1"/>
        <w:rPr>
          <w:sz w:val="24"/>
          <w:szCs w:val="24"/>
        </w:rPr>
      </w:pPr>
    </w:p>
    <w:p w:rsidR="000D4374" w:rsidRDefault="00500E7F">
      <w:pPr>
        <w:pStyle w:val="2"/>
      </w:pPr>
      <w:bookmarkStart w:id="27" w:name="_Toc233899944"/>
      <w:r>
        <w:t>3.9. Обобщенная трудовая функция</w:t>
      </w:r>
      <w:bookmarkEnd w:id="27"/>
    </w:p>
    <w:p w:rsidR="000D4374" w:rsidRDefault="000D4374">
      <w:pPr>
        <w:pStyle w:val="Norm"/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1465"/>
        <w:gridCol w:w="5677"/>
        <w:gridCol w:w="552"/>
        <w:gridCol w:w="296"/>
        <w:gridCol w:w="1874"/>
        <w:gridCol w:w="336"/>
      </w:tblGrid>
      <w:tr w:rsidR="000D4374">
        <w:trPr>
          <w:jc w:val="center"/>
        </w:trPr>
        <w:tc>
          <w:tcPr>
            <w:tcW w:w="0" w:type="auto"/>
            <w:tcBorders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Ведение технологического процесса бурения нефтяных и газовых скважин с ПБУ</w:t>
            </w:r>
          </w:p>
        </w:tc>
        <w:tc>
          <w:tcPr>
            <w:tcW w:w="0" w:type="auto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I</w:t>
            </w:r>
          </w:p>
        </w:tc>
        <w:tc>
          <w:tcPr>
            <w:tcW w:w="0" w:type="auto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  <w:vertAlign w:val="superscript"/>
              </w:rPr>
            </w:pPr>
            <w:r>
              <w:rPr>
                <w:rFonts w:cs="Times New Roman"/>
                <w:sz w:val="20"/>
                <w:szCs w:val="24"/>
              </w:rPr>
              <w:t>Уровень квалификации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</w:t>
            </w:r>
          </w:p>
        </w:tc>
      </w:tr>
    </w:tbl>
    <w:p w:rsidR="000D4374" w:rsidRDefault="000D4374">
      <w:pPr>
        <w:pStyle w:val="Norm"/>
      </w:pPr>
    </w:p>
    <w:p w:rsidR="000F3BFD" w:rsidRDefault="000F3BFD">
      <w:pPr>
        <w:pStyle w:val="Norm"/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38"/>
        <w:gridCol w:w="8357"/>
      </w:tblGrid>
      <w:tr w:rsidR="000D4374">
        <w:trPr>
          <w:trHeight w:val="907"/>
          <w:jc w:val="center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Возможные наименования должностей, </w:t>
            </w:r>
            <w:r>
              <w:rPr>
                <w:rFonts w:cs="Times New Roman"/>
                <w:szCs w:val="24"/>
              </w:rPr>
              <w:lastRenderedPageBreak/>
              <w:t>профессий рабочих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Бурильщик эксплуатационного и разведочного бурения скважин на нефть и газ 8-го разряда</w:t>
            </w:r>
          </w:p>
        </w:tc>
      </w:tr>
    </w:tbl>
    <w:p w:rsidR="000D4374" w:rsidRDefault="000D4374">
      <w:pPr>
        <w:pStyle w:val="Norm"/>
      </w:pPr>
    </w:p>
    <w:p w:rsidR="000D4374" w:rsidRDefault="00500E7F">
      <w:pPr>
        <w:pStyle w:val="Norm"/>
      </w:pPr>
      <w:r>
        <w:t>Пути достижения квалификации</w:t>
      </w:r>
    </w:p>
    <w:p w:rsidR="000D4374" w:rsidRDefault="000D4374">
      <w:pPr>
        <w:pStyle w:val="Norm"/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38"/>
        <w:gridCol w:w="8357"/>
      </w:tblGrid>
      <w:tr w:rsidR="000D4374">
        <w:trPr>
          <w:jc w:val="center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Образование и обучение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Профессиональное обучение - программы профессиональной подготовки по профессиям рабочих, программы переподготовки рабочих, программы повышения квалификации рабочих</w:t>
            </w:r>
          </w:p>
          <w:p w:rsidR="000D4374" w:rsidRDefault="00500E7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или</w:t>
            </w:r>
          </w:p>
          <w:p w:rsidR="000D4374" w:rsidRDefault="00500E7F">
            <w:pPr>
              <w:spacing w:after="0" w:line="240" w:lineRule="auto"/>
              <w:jc w:val="both"/>
              <w:rPr>
                <w:rFonts w:cs="Times New Roman"/>
                <w:strike/>
                <w:szCs w:val="24"/>
              </w:rPr>
            </w:pPr>
            <w:r>
              <w:rPr>
                <w:rFonts w:cs="Times New Roman"/>
                <w:szCs w:val="24"/>
              </w:rPr>
              <w:t>Среднее профессиональное образование - программы подготовки квалифицированных рабочих</w:t>
            </w:r>
          </w:p>
        </w:tc>
      </w:tr>
      <w:tr w:rsidR="000D4374">
        <w:trPr>
          <w:jc w:val="center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szCs w:val="24"/>
              </w:rPr>
            </w:pPr>
            <w:r>
              <w:rPr>
                <w:rFonts w:cs="Times New Roman"/>
                <w:szCs w:val="24"/>
              </w:rPr>
              <w:t>О</w:t>
            </w:r>
            <w:r>
              <w:rPr>
                <w:rFonts w:cs="Times New Roman"/>
                <w:szCs w:val="24"/>
              </w:rPr>
              <w:t>пыт практической работы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При наличии среднего профессионального образования - не менее одного года по профессии бурильщика эксплуатационного и разведочного бурения скважин на нефть и газ с более низким (предыдущим) разрядом</w:t>
            </w:r>
          </w:p>
          <w:p w:rsidR="000D4374" w:rsidRDefault="00500E7F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szCs w:val="24"/>
              </w:rPr>
              <w:t>При наличии профессионального обу</w:t>
            </w:r>
            <w:r>
              <w:rPr>
                <w:rFonts w:cs="Times New Roman"/>
                <w:szCs w:val="24"/>
              </w:rPr>
              <w:t>чения - не менее пяти лет по профессии бурильщика эксплуатационного и разведочного бурения скважин на нефть и газ с более низким разрядом (в том числе не менее одного года по профессии с предыдущим разрядом)</w:t>
            </w:r>
          </w:p>
        </w:tc>
      </w:tr>
    </w:tbl>
    <w:p w:rsidR="000D4374" w:rsidRDefault="000D4374">
      <w:pPr>
        <w:pStyle w:val="Norm"/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38"/>
        <w:gridCol w:w="8357"/>
      </w:tblGrid>
      <w:tr w:rsidR="000D4374">
        <w:trPr>
          <w:jc w:val="center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Особые условия допуска к работе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Прохождение об</w:t>
            </w:r>
            <w:r>
              <w:rPr>
                <w:rFonts w:cs="Times New Roman"/>
                <w:szCs w:val="24"/>
              </w:rPr>
              <w:t xml:space="preserve">язательных предварительных и периодических медицинских осмотров </w:t>
            </w:r>
          </w:p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Прохождение обучения по охране труда и проверки знания требований охраны труда, в том числе по применению СИЗ и оказанию первой помощи пострадавшим </w:t>
            </w:r>
          </w:p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Прохождение обучения и проверки знаний требований промышленной безопасности (при необходимости) </w:t>
            </w:r>
          </w:p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Наличие специального допуска при выполнении работ на высоте 1,8 м и более (при необходимости) </w:t>
            </w:r>
          </w:p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Прохождение обучения мерам пожарной безопасности </w:t>
            </w:r>
          </w:p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 работе допус</w:t>
            </w:r>
            <w:r>
              <w:rPr>
                <w:rFonts w:cs="Times New Roman"/>
                <w:szCs w:val="24"/>
              </w:rPr>
              <w:t xml:space="preserve">каются мужчины не моложе 18 лет </w:t>
            </w:r>
          </w:p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Наличие свидетельства об обучении по профессии «Стропальщик» для выполнения работ по строповке грузов (при необходимости) </w:t>
            </w:r>
          </w:p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Наличие удостоверения о допуске к выполнению работ с применением грузоподъемных механизмов (при необ</w:t>
            </w:r>
            <w:r>
              <w:rPr>
                <w:rFonts w:cs="Times New Roman"/>
                <w:szCs w:val="24"/>
              </w:rPr>
              <w:t xml:space="preserve">ходимости) </w:t>
            </w:r>
          </w:p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Проверка знаний по контролю и управлению скважиной при ГНВП</w:t>
            </w:r>
          </w:p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Медицинское заключение о пригодности к работе в дыхательных аппаратах изолирующего типа, необходимое обучение по безопасности работ на объекте, проверка знаний и навыков пользования СИ</w:t>
            </w:r>
            <w:r>
              <w:rPr>
                <w:rFonts w:cs="Times New Roman"/>
                <w:szCs w:val="24"/>
              </w:rPr>
              <w:t>З, прохождение инструктажа о правилах безопасного нахождения в буферной зоне на месторождениях с высоким содержанием сернистого водорода</w:t>
            </w:r>
          </w:p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Проверка знаний требований нормативных правовых актов в области санитарно-эпидемиологического благополучия населения, охраны окружающей среды и охраны труда на месторождениях с высоким содержанием сернистого водорода</w:t>
            </w:r>
          </w:p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Наличие специального допуска для выполн</w:t>
            </w:r>
            <w:r>
              <w:rPr>
                <w:rFonts w:cs="Times New Roman"/>
                <w:szCs w:val="24"/>
              </w:rPr>
              <w:t>ения работ по обслуживанию и ремонту электрооборудования системы верхнего силового привода</w:t>
            </w:r>
          </w:p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Прохождение обучения безопасным методам и приемам выполнения работ в электроустановках, а также проверки знаний требований безопасности, предъявляемых к организации </w:t>
            </w:r>
            <w:r>
              <w:rPr>
                <w:rFonts w:cs="Times New Roman"/>
                <w:szCs w:val="24"/>
              </w:rPr>
              <w:t xml:space="preserve">и выполнению работ в электроустановках, с </w:t>
            </w:r>
            <w:r>
              <w:rPr>
                <w:rFonts w:cs="Times New Roman"/>
                <w:szCs w:val="24"/>
              </w:rPr>
              <w:lastRenderedPageBreak/>
              <w:t>присвоением группы по электробезопасности в соответствии с выполняемой работой (при необходимости)</w:t>
            </w:r>
          </w:p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szCs w:val="24"/>
              </w:rPr>
              <w:t>Прохождение обязательного психиатрического освидетельствования (при необходимости)</w:t>
            </w:r>
          </w:p>
        </w:tc>
      </w:tr>
      <w:tr w:rsidR="000D4374">
        <w:trPr>
          <w:jc w:val="center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Другие характеристики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:rsidR="000D4374" w:rsidRDefault="000D4374">
      <w:pPr>
        <w:pStyle w:val="Norm"/>
      </w:pPr>
    </w:p>
    <w:p w:rsidR="000D4374" w:rsidRDefault="00500E7F">
      <w:pPr>
        <w:pStyle w:val="Norm"/>
      </w:pPr>
      <w:r>
        <w:t>Справ</w:t>
      </w:r>
      <w:r>
        <w:t>очная информация</w:t>
      </w:r>
    </w:p>
    <w:p w:rsidR="000D4374" w:rsidRDefault="000D4374">
      <w:pPr>
        <w:pStyle w:val="Norm"/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838"/>
        <w:gridCol w:w="1134"/>
        <w:gridCol w:w="7223"/>
      </w:tblGrid>
      <w:tr w:rsidR="000D4374">
        <w:trPr>
          <w:trHeight w:val="20"/>
          <w:jc w:val="center"/>
        </w:trPr>
        <w:tc>
          <w:tcPr>
            <w:tcW w:w="1838" w:type="dxa"/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Наименование документа</w:t>
            </w:r>
          </w:p>
        </w:tc>
        <w:tc>
          <w:tcPr>
            <w:tcW w:w="1134" w:type="dxa"/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Код</w:t>
            </w:r>
          </w:p>
        </w:tc>
        <w:tc>
          <w:tcPr>
            <w:tcW w:w="7223" w:type="dxa"/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Наименование базовой группы, должности (профессии) или специальности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ОКЗ</w:t>
            </w:r>
          </w:p>
        </w:tc>
        <w:tc>
          <w:tcPr>
            <w:tcW w:w="1134" w:type="dxa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8113</w:t>
            </w:r>
          </w:p>
        </w:tc>
        <w:tc>
          <w:tcPr>
            <w:tcW w:w="7223" w:type="dxa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Бурильщики скважин и колодцев и рабочие родственных занятий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ЕТКС</w:t>
            </w:r>
          </w:p>
        </w:tc>
        <w:tc>
          <w:tcPr>
            <w:tcW w:w="1134" w:type="dxa"/>
          </w:tcPr>
          <w:p w:rsidR="000D4374" w:rsidRDefault="00500E7F">
            <w:pPr>
              <w:spacing w:after="0" w:line="240" w:lineRule="auto"/>
            </w:pPr>
            <w:r>
              <w:t>§ 1</w:t>
            </w:r>
          </w:p>
        </w:tc>
        <w:tc>
          <w:tcPr>
            <w:tcW w:w="7223" w:type="dxa"/>
          </w:tcPr>
          <w:p w:rsidR="000D4374" w:rsidRDefault="00500E7F">
            <w:pPr>
              <w:spacing w:after="0" w:line="240" w:lineRule="auto"/>
            </w:pPr>
            <w:r>
              <w:t>Бурильщик эксплуатационного и разведочного бурения скважин на нефть и газ</w:t>
            </w:r>
          </w:p>
        </w:tc>
      </w:tr>
      <w:tr w:rsidR="000D4374">
        <w:trPr>
          <w:trHeight w:val="290"/>
          <w:jc w:val="center"/>
        </w:trPr>
        <w:tc>
          <w:tcPr>
            <w:tcW w:w="1838" w:type="dxa"/>
          </w:tcPr>
          <w:p w:rsidR="000D4374" w:rsidRDefault="00500E7F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ОКПДТР</w:t>
            </w:r>
          </w:p>
        </w:tc>
        <w:tc>
          <w:tcPr>
            <w:tcW w:w="1134" w:type="dxa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100727</w:t>
            </w:r>
          </w:p>
        </w:tc>
        <w:tc>
          <w:tcPr>
            <w:tcW w:w="7223" w:type="dxa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Бурильщик эксплуатационного и разведочного бурения скважин на нефть и газ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Перечень СПО</w:t>
            </w:r>
          </w:p>
        </w:tc>
        <w:tc>
          <w:tcPr>
            <w:tcW w:w="1134" w:type="dxa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21.01.03</w:t>
            </w:r>
          </w:p>
        </w:tc>
        <w:tc>
          <w:tcPr>
            <w:tcW w:w="7223" w:type="dxa"/>
          </w:tcPr>
          <w:p w:rsidR="000D4374" w:rsidRDefault="00500E7F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Бурильщик эксплуатационных и разведочных скважин</w:t>
            </w:r>
          </w:p>
        </w:tc>
      </w:tr>
    </w:tbl>
    <w:p w:rsidR="000D4374" w:rsidRDefault="000D4374">
      <w:pPr>
        <w:pStyle w:val="Level1"/>
        <w:rPr>
          <w:sz w:val="24"/>
          <w:szCs w:val="24"/>
          <w:lang w:val="ru-RU"/>
        </w:rPr>
      </w:pPr>
    </w:p>
    <w:p w:rsidR="000D4374" w:rsidRDefault="00500E7F">
      <w:pPr>
        <w:pStyle w:val="Norm"/>
        <w:rPr>
          <w:b/>
        </w:rPr>
      </w:pPr>
      <w:r>
        <w:rPr>
          <w:b/>
        </w:rPr>
        <w:t>3.9.1. Трудовая функция</w:t>
      </w:r>
    </w:p>
    <w:p w:rsidR="000D4374" w:rsidRDefault="000D4374">
      <w:pPr>
        <w:pStyle w:val="Norm"/>
        <w:rPr>
          <w:b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1465"/>
        <w:gridCol w:w="5312"/>
        <w:gridCol w:w="552"/>
        <w:gridCol w:w="783"/>
        <w:gridCol w:w="1752"/>
        <w:gridCol w:w="336"/>
      </w:tblGrid>
      <w:tr w:rsidR="000D4374">
        <w:trPr>
          <w:jc w:val="center"/>
        </w:trPr>
        <w:tc>
          <w:tcPr>
            <w:tcW w:w="0" w:type="auto"/>
            <w:tcBorders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Выполнение работ по разобщению морской среды и скважины, спуску и монтажу подводного комплекса устьевого оборудования, испытание составных частей комплекса устьевого оборудования и их функциональная проверка</w:t>
            </w:r>
          </w:p>
        </w:tc>
        <w:tc>
          <w:tcPr>
            <w:tcW w:w="0" w:type="auto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I/01.5</w:t>
            </w:r>
          </w:p>
        </w:tc>
        <w:tc>
          <w:tcPr>
            <w:tcW w:w="0" w:type="auto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  <w:vertAlign w:val="superscript"/>
              </w:rPr>
            </w:pPr>
            <w:r>
              <w:rPr>
                <w:rFonts w:cs="Times New Roman"/>
                <w:sz w:val="20"/>
                <w:szCs w:val="24"/>
              </w:rPr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</w:t>
            </w:r>
          </w:p>
        </w:tc>
      </w:tr>
    </w:tbl>
    <w:p w:rsidR="000D4374" w:rsidRDefault="000D4374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38"/>
        <w:gridCol w:w="8357"/>
      </w:tblGrid>
      <w:tr w:rsidR="000D4374">
        <w:trPr>
          <w:trHeight w:val="20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 xml:space="preserve">Подготовка самоподъемной буровой установки, полупогружной </w:t>
            </w:r>
            <w:r>
              <w:rPr>
                <w:rFonts w:cs="Times New Roman"/>
                <w:szCs w:val="24"/>
              </w:rPr>
              <w:t>ПБУ</w:t>
            </w:r>
            <w:r>
              <w:t>, бурового судна к ведению работ по бурению морских скважин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 xml:space="preserve">Проверка готовности самоподъемной буровой установки, полупогружной </w:t>
            </w:r>
            <w:r>
              <w:rPr>
                <w:rFonts w:cs="Times New Roman"/>
                <w:szCs w:val="24"/>
              </w:rPr>
              <w:t>ПБУ</w:t>
            </w:r>
            <w:r>
              <w:t>, бурового судна к ведению работ по бурению морских скважин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Выполнение работ по разобщению морской среды и скважины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Проведение испытаний и функциональная проверка ППВО на стенде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Производство спуска и монтажа подводного комплекса устьевого оборудовани</w:t>
            </w:r>
            <w:r>
              <w:t>я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Контроль работоспособности пультов управления ППВО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Проведение испытаний на герметичность смонтированного комплекса ППВО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Контроль работоспособности аварийной акустической системы управления превентором судового блока управления и переносного датчика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Проверка исправности, комплектности и целостности оборудования, материалов, СИЗ, СКЗ и приборов контроля наличия сернистого водорода в воздухе рабочей зоны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 xml:space="preserve">Взаимодействие со службой динамического позиционирования по обеспечению контроля положения </w:t>
            </w:r>
            <w:r>
              <w:rPr>
                <w:rFonts w:cs="Times New Roman"/>
                <w:szCs w:val="24"/>
              </w:rPr>
              <w:t>ПБУ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Задавливать опорные башмаки, перемещать вышку в рабочее положение, затаскивать и подвешивать подвижные элементы талевой системы, устанавливать компенсаторы вертикальных перемещений на буровом судне и шурф для ведущей трубы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 xml:space="preserve">Контролировать состояние буровой вышки, компенсаторов вертикальных перемещений, элементов системы укладки бурильных труб, </w:t>
            </w:r>
            <w:r>
              <w:lastRenderedPageBreak/>
              <w:t>пневмотранспортной системы, буровой циркуляционной системы, системы пожаротушения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Спускать (забивать) и цементировать водоотделяющее</w:t>
            </w:r>
            <w:r>
              <w:t xml:space="preserve"> направление, спускать и устанавливать придонное основание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Осуществлять стендовую функциональную проверку и опрессовку ППВО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Спускать и устанавливать подводный комплекс устьевого оборудования, шарнирного соединения (при наличии) и водоотделяющей колонны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Проверять срабатывание всех функций обеих систем управления с пульта бурильщика, со вспомогательного пульта в помещении поста бурового мастера, со щитов управления барабанов многоканального шланга с контролем соответствия включаемых функций на блоке пре</w:t>
            </w:r>
            <w:r>
              <w:t>венторов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Проводить опрессовку соединения катушки с колонной головкой, ППВО после его монтажа на устье и спуска обсадных колонн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Проверять срабатывание всех функций аварийной акустической системы управления превентором с судового блока управления акустич</w:t>
            </w:r>
            <w:r>
              <w:t>еской системы и переносного датчика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 xml:space="preserve">Получать и использовать в работе полученные от службы динамического позиционирования сведения о положении </w:t>
            </w:r>
            <w:r>
              <w:rPr>
                <w:rFonts w:cs="Times New Roman"/>
                <w:szCs w:val="24"/>
              </w:rPr>
              <w:t>ПБУ</w:t>
            </w:r>
            <w:r>
              <w:t xml:space="preserve"> над скважиной, ее горизонтальных перемещениях и угле наклона бурового райзера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Применять СИЗ и СКЗ</w:t>
            </w:r>
            <w:r>
              <w:t xml:space="preserve"> при технологическом процессе бурения нефтяных и газовых скважин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Оказывать первую помощь пострадавшим при несчастных случаях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Применять безопасные методы и приемы выполнения работ повышенной опасности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Нормативные правовые акты Россий</w:t>
            </w:r>
            <w:r>
              <w:t>ской Федерации, локальные нормативные акты, нормативно-технические и распорядительные документы, регламентирующие ведение технологического процесса эксплуатационного и разведочного бурения нефтяных и газовых скважин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</w:pPr>
            <w:r>
              <w:t>Режимы ведения буровых работ в морских условиях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Технические условия на ведение подготовительных работ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Инструкция по безопасной эксплуатации вышек и талевой системы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Технологический регламент и план безопасного ведения работ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Порядок проведения стендовых испытаний ППВО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План безопасного ведения работ по формированию подводного устья скважины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Правила безопасности морских объектов нефтегазового комплекса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Инструкция по монтажу и эксплуатации ППВО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Руководство по эксплуатации</w:t>
            </w:r>
            <w:r>
              <w:t xml:space="preserve"> ППВО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Инструкция по организации службы динамического позиционирования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Порядок и правила выполнения работ повышенной опасности на производственных объектах нефтегазовой отрасли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Инструкция по предупреждению ГНВП и открытых фонтанов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 xml:space="preserve">План мероприятий по локализации и ликвидации последствий аварий 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Порядок, методы и средства контроля воздуха рабочей зоны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СИЗ и СКЗ, их назначение, устройство, правила пользования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Приемы оказания первой помощи при несчастных случаях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Правила охраны труда, промышленной, пожарной и экологической безопасности при технологическом процессе бурения нефтяных и газовых скважин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:rsidR="000D4374" w:rsidRDefault="000D4374">
      <w:pPr>
        <w:pStyle w:val="Level1"/>
        <w:rPr>
          <w:sz w:val="24"/>
          <w:szCs w:val="24"/>
          <w:lang w:val="ru-RU"/>
        </w:rPr>
      </w:pPr>
    </w:p>
    <w:p w:rsidR="000D4374" w:rsidRDefault="00500E7F">
      <w:pPr>
        <w:pStyle w:val="Norm"/>
        <w:rPr>
          <w:b/>
        </w:rPr>
      </w:pPr>
      <w:r>
        <w:rPr>
          <w:b/>
        </w:rPr>
        <w:lastRenderedPageBreak/>
        <w:t>3.9.2. Трудова</w:t>
      </w:r>
      <w:bookmarkStart w:id="28" w:name="_GoBack"/>
      <w:bookmarkEnd w:id="28"/>
      <w:r>
        <w:rPr>
          <w:b/>
        </w:rPr>
        <w:t>я функция</w:t>
      </w:r>
    </w:p>
    <w:p w:rsidR="000D4374" w:rsidRDefault="000D4374">
      <w:pPr>
        <w:pStyle w:val="Norm"/>
        <w:rPr>
          <w:b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1465"/>
        <w:gridCol w:w="4690"/>
        <w:gridCol w:w="552"/>
        <w:gridCol w:w="783"/>
        <w:gridCol w:w="2374"/>
        <w:gridCol w:w="336"/>
      </w:tblGrid>
      <w:tr w:rsidR="000D4374">
        <w:trPr>
          <w:jc w:val="center"/>
        </w:trPr>
        <w:tc>
          <w:tcPr>
            <w:tcW w:w="0" w:type="auto"/>
            <w:tcBorders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Выполнение буровых работ при бурении нефтяных и газовых скважин с ПБУ</w:t>
            </w:r>
          </w:p>
        </w:tc>
        <w:tc>
          <w:tcPr>
            <w:tcW w:w="0" w:type="auto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I/02.5</w:t>
            </w:r>
          </w:p>
        </w:tc>
        <w:tc>
          <w:tcPr>
            <w:tcW w:w="0" w:type="auto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  <w:vertAlign w:val="superscript"/>
              </w:rPr>
            </w:pPr>
            <w:r>
              <w:rPr>
                <w:rFonts w:cs="Times New Roman"/>
                <w:sz w:val="20"/>
                <w:szCs w:val="24"/>
              </w:rPr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</w:t>
            </w:r>
          </w:p>
        </w:tc>
      </w:tr>
    </w:tbl>
    <w:p w:rsidR="000D4374" w:rsidRDefault="000D4374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38"/>
        <w:gridCol w:w="8357"/>
      </w:tblGrid>
      <w:tr w:rsidR="000D4374">
        <w:trPr>
          <w:trHeight w:val="20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Прием и сдача вахты с ознакомлением текущего состояния и режимами работы бурового оборудования 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Сборка и разборка компоновки низа бурильной колонны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Бурение (углубление) скважины с наращиванием бурильных труб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Ведение работ по промывке ствола скважины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Приготовление, утяжеление и химическая обработка бурового раствора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Контроль параметров буровог</w:t>
            </w:r>
            <w:r>
              <w:t>о раствора, работы системы очистки бурового раствора в процессе бурения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Выполнение спуско-подъемных операций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Отбор керна в заданном режиме всеми видами керноотборных снарядов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Проверка исправности, комплектности и целостности оборудования, материалов, СИЗ, СКЗ и приборов контроля наличия сернистого водорода в воздухе рабочей зоны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Контроль воздушной среды на наличие сернистого водорода, оповещение руководителей и персонала об о</w:t>
            </w:r>
            <w:r>
              <w:t>бнаружении в воздухе сернистого водорода в концентрации выше предельно допустимой, подача сигнала тревоги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Получать (передавать бурильщику сменной вахты) сведения о выполняемых работах, состоянии скважины и оборудования буровых установок</w:t>
            </w:r>
            <w:r>
              <w:t>, заполнять вахтовый журнал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Осуществлять проверку исправности, комплектности и целостности используемого оборудования и материалов, СИЗ, СКЗ и приборов контроля воздушной среды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Управлять буровой лебедкой, пневматическими клиньями ротора, машинными ключами, пользоваться контрольно-измерительными приборами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Использовать средства контроля управления бурением, поднимать и опускать в шурф ведущую трубу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 xml:space="preserve">Осуществлять промывку ствола </w:t>
            </w:r>
            <w:r>
              <w:t>скважины всеми необходимыми способами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Организовывать работы по погрузке (разгрузке) химреагентов, обеспечивать контроль за приготовлением буровых растворов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Определять значения параметров бурового раствора, его состав, контролировать работу оборудования элементов системы очистки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Поднимать из скважины и опускать в скважину бурильный инструмент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Собирать (разбирать) керноотборный снаряд, осуществлять регулиро</w:t>
            </w:r>
            <w:r>
              <w:t>вку керноприемной трубы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Отбирать пробы воздуха в местах возможного скопления сернистого водорода, контролировать загазованность рабочей зоны индивидуальными приборами контроля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  <w:rPr>
                <w:szCs w:val="24"/>
              </w:rPr>
            </w:pPr>
            <w:r>
              <w:t xml:space="preserve">Нормативные правовые акты Российской Федерации, локальные </w:t>
            </w:r>
            <w:r>
              <w:t>нормативные акты, нормативно-технические и распорядительные документы, регламентирующие ведение технологического процесса эксплуатационного и разведочного бурения нефтяных и газовых скважи</w:t>
            </w:r>
            <w:r>
              <w:rPr>
                <w:rFonts w:cs="Times New Roman"/>
                <w:szCs w:val="24"/>
              </w:rPr>
              <w:t>н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Режимы ведения буровых работ в морских условиях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Состояние бурового оборудования и ствола скважины, наличие необходимого количества материалов и запасных частей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Назначение, устройство и технические характеристики применяемого оборудования, тип, размеры, маркировка буровых долот, резьб, прочностные хара</w:t>
            </w:r>
            <w:r>
              <w:t>ктеристики бурильных труб, а также элементов бурильной колонны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Оптимальные параметры режима бурения по всем интервалам, способы бурения: достоинства и недостатки, факторы, определяющие выбор способа бурения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Оптимальные параметры и методы определения эффективности промывки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Физико-химические свойства буровых растворов и химических реагентов для приготовления и обработки бурового раствора, методы его приготовления, восстановления и повторного использования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Н</w:t>
            </w:r>
            <w:r>
              <w:t>азначение, устройство и технические характеристики вибросит, пескоилоотделителей, центрифуг, устройство и порядок применения приборов контроля параметров бурового раствора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 xml:space="preserve">Оптимальные режимы ведения спуско-подъемных операций, безопасные приемы и способы </w:t>
            </w:r>
            <w:r>
              <w:t>их выполнения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Назначение, устройство и технические характеристики керноотборных снарядов, правила их эксплуатации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 xml:space="preserve">Методы и средства контроля загазованности рабочей зоны, перечень приборов, применяемых для контроля воздушной среды, план-график контроля </w:t>
            </w:r>
            <w:r>
              <w:t>загазованности воздушной среды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Порядок и правила выполнения работ повышенной опасности на производственных объектах нефтегазовой отрасли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Инструкция по предупреждению ГНВП и открытых фонтанов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 xml:space="preserve">План мероприятий по локализации и ликвидации последствий аварий 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Порядок, методы и средства контроля воздуха рабочей зоны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СИЗ и СКЗ, их назначение, устройство, правила пользования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Приемы оказания первой помощи при несчастных случаях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Правила охраны труда, промышленной, пожарной и экологической безопасности при технологическом процессе бурения нефтяных и газовых скважин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:rsidR="000D4374" w:rsidRDefault="000D4374">
      <w:pPr>
        <w:pStyle w:val="Level1"/>
        <w:rPr>
          <w:sz w:val="24"/>
          <w:szCs w:val="24"/>
          <w:lang w:val="ru-RU"/>
        </w:rPr>
      </w:pPr>
    </w:p>
    <w:p w:rsidR="000D4374" w:rsidRDefault="00500E7F">
      <w:pPr>
        <w:pStyle w:val="Norm"/>
        <w:rPr>
          <w:b/>
        </w:rPr>
      </w:pPr>
      <w:r>
        <w:rPr>
          <w:b/>
        </w:rPr>
        <w:t>3.9.3. Трудовая функция</w:t>
      </w:r>
    </w:p>
    <w:p w:rsidR="000D4374" w:rsidRDefault="000D4374">
      <w:pPr>
        <w:pStyle w:val="Norm"/>
        <w:rPr>
          <w:b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1465"/>
        <w:gridCol w:w="5131"/>
        <w:gridCol w:w="552"/>
        <w:gridCol w:w="783"/>
        <w:gridCol w:w="1933"/>
        <w:gridCol w:w="336"/>
      </w:tblGrid>
      <w:tr w:rsidR="000D4374">
        <w:trPr>
          <w:jc w:val="center"/>
        </w:trPr>
        <w:tc>
          <w:tcPr>
            <w:tcW w:w="0" w:type="auto"/>
            <w:tcBorders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Организация ведения работ по освоению, испытанию скважин и обеспечение безопасных условий труда при возникновении нештатных ситуаций</w:t>
            </w:r>
          </w:p>
        </w:tc>
        <w:tc>
          <w:tcPr>
            <w:tcW w:w="0" w:type="auto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I/03.5</w:t>
            </w:r>
          </w:p>
        </w:tc>
        <w:tc>
          <w:tcPr>
            <w:tcW w:w="0" w:type="auto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  <w:vertAlign w:val="superscript"/>
              </w:rPr>
            </w:pPr>
            <w:r>
              <w:rPr>
                <w:rFonts w:cs="Times New Roman"/>
                <w:sz w:val="20"/>
                <w:szCs w:val="24"/>
              </w:rPr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</w:t>
            </w:r>
          </w:p>
        </w:tc>
      </w:tr>
    </w:tbl>
    <w:p w:rsidR="000D4374" w:rsidRDefault="000D4374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38"/>
        <w:gridCol w:w="8357"/>
      </w:tblGrid>
      <w:tr w:rsidR="000D4374">
        <w:trPr>
          <w:trHeight w:val="20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Подготовка к испытанию и освоению морских скважин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 xml:space="preserve">Выполнение мероприятий по экстренному снятию </w:t>
            </w:r>
            <w:r>
              <w:rPr>
                <w:rFonts w:cs="Times New Roman"/>
                <w:szCs w:val="24"/>
              </w:rPr>
              <w:t>ПБУ</w:t>
            </w:r>
            <w:r>
              <w:t xml:space="preserve"> с точки бурения в случае образования грифонов и в неблагоприятных гидрометеорологических условиях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Проведение работ по консервации морских скважин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 xml:space="preserve">Подготовка </w:t>
            </w:r>
            <w:r>
              <w:rPr>
                <w:rFonts w:cs="Times New Roman"/>
                <w:szCs w:val="24"/>
              </w:rPr>
              <w:t>ПБУ</w:t>
            </w:r>
            <w:r>
              <w:t xml:space="preserve"> к переходу, перегону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Выполнение работ по</w:t>
            </w:r>
            <w:r>
              <w:t xml:space="preserve"> команде «Общесудовая тревога»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Выполнение работ по команде «Шлюпочная тревога»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Проверка исправности, комплектности и целостности оборудования, материалов, СИЗ, СКЗ и приборов контроля наличия сернистого водорода в воздухе рабочей зоны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Выполнение перв</w:t>
            </w:r>
            <w:r>
              <w:t>оочередных действий при возникновении открытого фонтана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Проверять исправность системы поджига горелок и дистанционного устройства для поджига факела, опрессовывать сепаратор с обвязкой и систему трубопроводов д</w:t>
            </w:r>
            <w:r>
              <w:t>ля сжигания продукции скважины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Производить функциональную проверку работоспособности ППВО и блока клапанов фонтанной арматуры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Проверять герметичность ППВО, лифтовой колонны и палубного испытательного оборудования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Подвешивать бурильную колонну в подво</w:t>
            </w:r>
            <w:r>
              <w:t xml:space="preserve">дном устьевом или противовыбросовом оборудовании, герметизировать устье скважины, выполнять мероприятия по обеспечению ввода бурильного инструмента в скважину при возврате </w:t>
            </w:r>
            <w:r>
              <w:rPr>
                <w:rFonts w:cs="Times New Roman"/>
                <w:szCs w:val="24"/>
              </w:rPr>
              <w:t>ПБУ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Устанавливать на обсадную колонну консервационные заглушки, информационные таблички, специальные каптажные головки и противотраловую защиту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Приводить талевый блок с компенсатором в нижнее положение, принимать меры по предотвращению смещения бурового обор</w:t>
            </w:r>
            <w:r>
              <w:t>удования при транспортировании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Выполнять в пределах своих обязанностей действия по сигналам «Борьба с огнем», «Борьба с водой», «Борьба с аварийным разливом нефтепродуктов», «Аварийный выброс»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Сохранять вахтовый журнал и документацию согласно описи, сп</w:t>
            </w:r>
            <w:r>
              <w:t>ускать коллективные спасательные средства, проводить проверку индивидуальных спасательных жилетов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Производить остановку двигателей внутреннего сгорания, отключать осветительные линии, запускать пожарные насосы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Применять СИЗ и СКЗ</w:t>
            </w:r>
            <w:r>
              <w:t xml:space="preserve"> при технологическом процессе бурения нефтяных и газовых скважин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Оказывать первую помощь пострадавшим при несчастных случаях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Применять безопасные методы и приемы выполнения работ повышенной опасности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  <w:rPr>
                <w:szCs w:val="24"/>
              </w:rPr>
            </w:pPr>
            <w:r>
              <w:t>Нормативные правовые акты Российской Федерации, локальные нормативные акты, нормативно-технические и распорядительные документы, регламентирующие ведение технологического процесса эксплуатационного и разведочного бурения нефтяных и газовых скважи</w:t>
            </w:r>
            <w:r>
              <w:rPr>
                <w:rFonts w:cs="Times New Roman"/>
                <w:szCs w:val="24"/>
              </w:rPr>
              <w:t>н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Технол</w:t>
            </w:r>
            <w:r>
              <w:t>огию и методы проведения работ по освоению эксплуатационных и испытанию разведочных скважин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План безопасного ведения работ по освоению нефтяных и газовых скважин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План безопасного проведения изоляционно-ликвидационных работ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 xml:space="preserve">План постановки и вывода </w:t>
            </w:r>
            <w:r>
              <w:rPr>
                <w:rFonts w:cs="Times New Roman"/>
                <w:szCs w:val="24"/>
              </w:rPr>
              <w:t>ПБУ</w:t>
            </w:r>
            <w:r>
              <w:t xml:space="preserve"> на точку и с точки производства работ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Расписания по тревогам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Порядок действий по сигналам «Борьба с огнем», «Борьба с водой», «Борьба с аварийным разливом нефтепродуктов», «Аварийный выброс»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Порядок посадки в коллективное спасательное средство, м</w:t>
            </w:r>
            <w:r>
              <w:t>естоположение и оснащенность спасательных шлюпок, местоположение, правила хранения и порядок проведения проверки индивидуальных спасательных жилетов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Порядок и правила выполнения работ повышенной опасности на производственных объектах нефтегазовой отрасли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Инструкция по предупреждению ГНВП и открытых фонтанов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 xml:space="preserve">План мероприятий по локализации и ликвидации последствий аварий 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Порядок, методы и средства контроля воздуха рабочей зоны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СИЗ и СКЗ, их назначение, устройство, правила пользования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Приемы оказания первой помощи при несчастных случаях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Правила охраны труда, промышленной, пожарной и экологической безопасности при технологическом процессе бурения нефтяных и газовых скважин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:rsidR="000D4374" w:rsidRDefault="000D4374">
      <w:pPr>
        <w:pStyle w:val="Level1"/>
        <w:rPr>
          <w:sz w:val="24"/>
          <w:szCs w:val="24"/>
          <w:lang w:val="ru-RU"/>
        </w:rPr>
      </w:pPr>
    </w:p>
    <w:p w:rsidR="000D4374" w:rsidRDefault="00500E7F">
      <w:pPr>
        <w:pStyle w:val="Norm"/>
        <w:rPr>
          <w:b/>
        </w:rPr>
      </w:pPr>
      <w:r>
        <w:rPr>
          <w:b/>
        </w:rPr>
        <w:t>3.9.4. Трудовая функция</w:t>
      </w:r>
    </w:p>
    <w:p w:rsidR="000D4374" w:rsidRDefault="000D4374">
      <w:pPr>
        <w:pStyle w:val="Norm"/>
        <w:rPr>
          <w:b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1465"/>
        <w:gridCol w:w="5481"/>
        <w:gridCol w:w="567"/>
        <w:gridCol w:w="851"/>
        <w:gridCol w:w="1500"/>
        <w:gridCol w:w="336"/>
      </w:tblGrid>
      <w:tr w:rsidR="000D4374">
        <w:trPr>
          <w:jc w:val="center"/>
        </w:trPr>
        <w:tc>
          <w:tcPr>
            <w:tcW w:w="0" w:type="auto"/>
            <w:tcBorders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Наименование</w:t>
            </w:r>
          </w:p>
        </w:tc>
        <w:tc>
          <w:tcPr>
            <w:tcW w:w="548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Освоение нефтяных и газовых скважин</w:t>
            </w:r>
          </w:p>
        </w:tc>
        <w:tc>
          <w:tcPr>
            <w:tcW w:w="567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Код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I/04.5</w:t>
            </w:r>
          </w:p>
        </w:tc>
        <w:tc>
          <w:tcPr>
            <w:tcW w:w="1500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  <w:vertAlign w:val="superscript"/>
              </w:rPr>
            </w:pPr>
            <w:r>
              <w:rPr>
                <w:rFonts w:cs="Times New Roman"/>
                <w:sz w:val="20"/>
                <w:szCs w:val="24"/>
              </w:rPr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D4374" w:rsidRDefault="00500E7F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</w:t>
            </w:r>
          </w:p>
        </w:tc>
      </w:tr>
    </w:tbl>
    <w:p w:rsidR="000D4374" w:rsidRDefault="000D4374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38"/>
        <w:gridCol w:w="8357"/>
      </w:tblGrid>
      <w:tr w:rsidR="000D4374">
        <w:trPr>
          <w:trHeight w:val="20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Установка устьевой (фонтанной или иной) арматуры и ее обвязка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Спуск в скважину колонны насосно-компрессорных труб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Герметизация устья скважины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Обвязка устья скважины перед вызовом притока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Испытание обвязки устья скважины при освоении на герметичность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Проверка исправности, комплектности и целостности оборудования, материалов, СИЗ, СКЗ и приборов контроля наличия сернистого водорода в воздухе рабочей зоны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Подготовка жидкости глушения, глушение скважины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 xml:space="preserve">Производить смену адаптерного </w:t>
            </w:r>
            <w:r>
              <w:t>фланца колонной головки, монтировать на колонной головке устьевую арматуру всех типов, производить регламентные работы по обслуживанию и опрессовку арматуры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Опускать в скважину и подвешивать на устьевой арматуре насосно-компрессорные трубы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Монтировать фонтанную елку, закрывать задвижки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Устанавливать мерную емкость, оборудовать выкидную линию с запорной арматурой до мерной емкости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Производить гидравлические испытания выкидных линий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 xml:space="preserve">Готовить необходимый запас жидкости глушения, собирать </w:t>
            </w:r>
            <w:r>
              <w:t>и испытывать линию глушения, производить замер параметров и закачку жидкости глушения в скважину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Применять СИЗ и СКЗ при технологическом процессе бурения нефтяных и газовых скважин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Оказывать первую помощь пострадавшим при несчастных случаях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Применять безопасные методы и приемы выполнения работ повышенной опасности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  <w:rPr>
                <w:szCs w:val="24"/>
              </w:rPr>
            </w:pPr>
            <w:r>
              <w:t>Нормативные правовые акты Российской Федерации, локальные нормативные акты, нормативно-технические и распорядительные документы, регламентирующие ведение техноло</w:t>
            </w:r>
            <w:r>
              <w:t>гического процесса эксплуатационного и разведочного бурения нефтяных и газовых скважи</w:t>
            </w:r>
            <w:r>
              <w:rPr>
                <w:rFonts w:cs="Times New Roman"/>
                <w:szCs w:val="24"/>
              </w:rPr>
              <w:t>н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Технологию и методы проведения работ по освоению эксплуатационных и испытанию разведочных скважин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Схема обвязки устья скважины фонтанной арматурой, технические характеристики сальниковых уплотнений, давление на устье в процессе опрессовки совместно с обсадными колоннами, порядок и давления опрессовки межколонных пространств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План работ по освоению скв</w:t>
            </w:r>
            <w:r>
              <w:t>ажины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Технические характеристики и руководство по эксплуатации устьевой арматуры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Схема обвязки устья скважины при освоении, способы освоения скважин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Максимальное давление на устье скважины при освоении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</w:pPr>
            <w:r>
              <w:t>Тип, объем и параметры жидкости глушения, способы ее заготовки, технологии глушения скважин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Порядок и правила выполнения работ повышенной опасности на производственных объектах нефтегазовой отрасли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Инструкция по предупреждению ГНВП и открытых фонтанов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 xml:space="preserve">План мероприятий по локализации и ликвидации последствий аварий 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Порядок, методы и средства контроля воздуха рабочей зоны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СИЗ и СКЗ, их назначение, устройство, правила пользования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Приемы оказания первой помощи при несчастных случаях</w:t>
            </w:r>
          </w:p>
        </w:tc>
      </w:tr>
      <w:tr w:rsidR="000D4374">
        <w:trPr>
          <w:trHeight w:val="276"/>
          <w:jc w:val="center"/>
        </w:trPr>
        <w:tc>
          <w:tcPr>
            <w:tcW w:w="183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0D4374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t>Правила охраны труда, промышленной, пожарной и экологической безопасности при технологическом процессе бурения нефтяных и газовых скважин</w:t>
            </w:r>
          </w:p>
        </w:tc>
      </w:tr>
      <w:tr w:rsidR="000D4374">
        <w:trPr>
          <w:trHeight w:val="20"/>
          <w:jc w:val="center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83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:rsidR="000D4374" w:rsidRDefault="000D4374">
      <w:pPr>
        <w:pStyle w:val="Level1"/>
        <w:rPr>
          <w:sz w:val="24"/>
          <w:szCs w:val="24"/>
          <w:lang w:val="ru-RU"/>
        </w:rPr>
      </w:pPr>
    </w:p>
    <w:p w:rsidR="000D4374" w:rsidRDefault="000D4374">
      <w:pPr>
        <w:spacing w:after="0" w:line="240" w:lineRule="auto"/>
        <w:rPr>
          <w:szCs w:val="24"/>
        </w:rPr>
      </w:pPr>
    </w:p>
    <w:p w:rsidR="000D4374" w:rsidRDefault="00500E7F">
      <w:pPr>
        <w:pStyle w:val="1"/>
        <w:spacing w:after="0"/>
        <w:jc w:val="center"/>
        <w:rPr>
          <w:lang w:val="ru-RU"/>
        </w:rPr>
      </w:pPr>
      <w:bookmarkStart w:id="29" w:name="_Toc233634062"/>
      <w:bookmarkStart w:id="30" w:name="_Toc233899945"/>
      <w:r>
        <w:rPr>
          <w:lang w:val="ru-RU"/>
        </w:rPr>
        <w:t>IV. Сведения об организациях – разработчиках профессионального стандарта</w:t>
      </w:r>
      <w:bookmarkEnd w:id="29"/>
      <w:bookmarkEnd w:id="30"/>
    </w:p>
    <w:p w:rsidR="000D4374" w:rsidRDefault="000D4374">
      <w:pPr>
        <w:spacing w:after="0" w:line="240" w:lineRule="auto"/>
        <w:rPr>
          <w:rFonts w:cs="Times New Roman"/>
          <w:szCs w:val="24"/>
        </w:rPr>
      </w:pPr>
    </w:p>
    <w:p w:rsidR="000D4374" w:rsidRDefault="00500E7F">
      <w:pPr>
        <w:spacing w:after="0"/>
        <w:rPr>
          <w:rFonts w:cs="Times New Roman"/>
          <w:b/>
        </w:rPr>
      </w:pPr>
      <w:r>
        <w:rPr>
          <w:rFonts w:cs="Times New Roman"/>
          <w:b/>
        </w:rPr>
        <w:t>4.1. Ответственная организация-разработчик</w:t>
      </w:r>
    </w:p>
    <w:p w:rsidR="000D4374" w:rsidRDefault="000D4374">
      <w:pPr>
        <w:spacing w:after="0"/>
        <w:rPr>
          <w:rFonts w:cs="Times New Roman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10195"/>
      </w:tblGrid>
      <w:tr w:rsidR="000D4374">
        <w:trPr>
          <w:trHeight w:val="20"/>
        </w:trPr>
        <w:tc>
          <w:tcPr>
            <w:tcW w:w="102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ПАО «Газпром», город Санкт-Петербург</w:t>
            </w:r>
          </w:p>
        </w:tc>
      </w:tr>
      <w:tr w:rsidR="000D4374">
        <w:trPr>
          <w:trHeight w:val="20"/>
        </w:trPr>
        <w:tc>
          <w:tcPr>
            <w:tcW w:w="102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D4374" w:rsidRDefault="00500E7F">
            <w:pPr>
              <w:spacing w:after="0"/>
              <w:jc w:val="both"/>
              <w:rPr>
                <w:rFonts w:cs="Times New Roman"/>
              </w:rPr>
            </w:pPr>
            <w:r>
              <w:rPr>
                <w:rFonts w:cs="Times New Roman"/>
                <w:bCs/>
                <w:szCs w:val="24"/>
              </w:rPr>
              <w:t>Начальник Департамента</w:t>
            </w:r>
            <w:r>
              <w:rPr>
                <w:rFonts w:cs="Times New Roman"/>
                <w:bCs/>
                <w:szCs w:val="24"/>
              </w:rPr>
              <w:tab/>
            </w:r>
            <w:r>
              <w:rPr>
                <w:rFonts w:cs="Times New Roman"/>
                <w:bCs/>
                <w:szCs w:val="24"/>
              </w:rPr>
              <w:tab/>
            </w:r>
            <w:r>
              <w:rPr>
                <w:rFonts w:cs="Times New Roman"/>
                <w:bCs/>
                <w:szCs w:val="24"/>
              </w:rPr>
              <w:tab/>
            </w:r>
            <w:r>
              <w:rPr>
                <w:rFonts w:cs="Times New Roman"/>
                <w:bCs/>
                <w:szCs w:val="24"/>
              </w:rPr>
              <w:tab/>
            </w:r>
            <w:r>
              <w:rPr>
                <w:rFonts w:cs="Times New Roman"/>
                <w:bCs/>
                <w:szCs w:val="24"/>
              </w:rPr>
              <w:tab/>
            </w:r>
            <w:r>
              <w:rPr>
                <w:rFonts w:cs="Times New Roman"/>
                <w:bCs/>
                <w:szCs w:val="24"/>
              </w:rPr>
              <w:tab/>
              <w:t xml:space="preserve">   Шагов Александр Владимирович</w:t>
            </w:r>
          </w:p>
        </w:tc>
      </w:tr>
    </w:tbl>
    <w:p w:rsidR="000D4374" w:rsidRDefault="000D4374">
      <w:pPr>
        <w:spacing w:after="0" w:line="240" w:lineRule="auto"/>
        <w:rPr>
          <w:rFonts w:cs="Times New Roman"/>
          <w:szCs w:val="24"/>
        </w:rPr>
      </w:pPr>
    </w:p>
    <w:p w:rsidR="000D4374" w:rsidRDefault="00500E7F">
      <w:pPr>
        <w:spacing w:after="0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4.2. Наименования организаций-разработчиков</w:t>
      </w:r>
    </w:p>
    <w:p w:rsidR="000D4374" w:rsidRDefault="000D4374">
      <w:pPr>
        <w:spacing w:after="0"/>
        <w:rPr>
          <w:rFonts w:cs="Times New Roman"/>
          <w:szCs w:val="24"/>
        </w:rPr>
      </w:pPr>
    </w:p>
    <w:tbl>
      <w:tblPr>
        <w:tblW w:w="10406" w:type="dxa"/>
        <w:tblLayout w:type="fixed"/>
        <w:tblLook w:val="00A0" w:firstRow="1" w:lastRow="0" w:firstColumn="1" w:lastColumn="0" w:noHBand="0" w:noVBand="0"/>
      </w:tblPr>
      <w:tblGrid>
        <w:gridCol w:w="421"/>
        <w:gridCol w:w="9985"/>
      </w:tblGrid>
      <w:tr w:rsidR="000D4374">
        <w:trPr>
          <w:trHeight w:val="20"/>
        </w:trPr>
        <w:tc>
          <w:tcPr>
            <w:tcW w:w="42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0D4374" w:rsidRDefault="000D4374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cs="Times New Roman"/>
              </w:rPr>
            </w:pPr>
          </w:p>
        </w:tc>
        <w:tc>
          <w:tcPr>
            <w:tcW w:w="99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0D4374" w:rsidRDefault="00500E7F">
            <w:pPr>
              <w:spacing w:after="0" w:line="240" w:lineRule="auto"/>
            </w:pPr>
            <w:r>
              <w:t>ООО «Газпром добыча Оренбург», город Оренбург</w:t>
            </w:r>
          </w:p>
        </w:tc>
      </w:tr>
      <w:tr w:rsidR="000D4374">
        <w:trPr>
          <w:trHeight w:val="20"/>
        </w:trPr>
        <w:tc>
          <w:tcPr>
            <w:tcW w:w="42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0D4374" w:rsidRDefault="000D4374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cs="Times New Roman"/>
              </w:rPr>
            </w:pPr>
          </w:p>
        </w:tc>
        <w:tc>
          <w:tcPr>
            <w:tcW w:w="99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0D4374" w:rsidRDefault="00500E7F">
            <w:pPr>
              <w:spacing w:after="0" w:line="240" w:lineRule="auto"/>
            </w:pPr>
            <w:r>
              <w:t>ООО «Газпром добыча Уренгой», город Новый Уренгой, Ямало-Ненецкий автономный округ</w:t>
            </w:r>
          </w:p>
        </w:tc>
      </w:tr>
      <w:tr w:rsidR="000D4374">
        <w:trPr>
          <w:trHeight w:val="20"/>
        </w:trPr>
        <w:tc>
          <w:tcPr>
            <w:tcW w:w="42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0D4374" w:rsidRDefault="000D4374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cs="Times New Roman"/>
              </w:rPr>
            </w:pPr>
          </w:p>
        </w:tc>
        <w:tc>
          <w:tcPr>
            <w:tcW w:w="99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0D4374" w:rsidRDefault="00500E7F">
            <w:pPr>
              <w:spacing w:after="0" w:line="240" w:lineRule="auto"/>
            </w:pPr>
            <w:r>
              <w:t>ООО «Газпром добыча Ямбург», город Новый Уренгой, Ямало-Ненецкий автономный округ</w:t>
            </w:r>
          </w:p>
        </w:tc>
      </w:tr>
      <w:tr w:rsidR="000D4374">
        <w:trPr>
          <w:trHeight w:val="20"/>
        </w:trPr>
        <w:tc>
          <w:tcPr>
            <w:tcW w:w="42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0D4374" w:rsidRDefault="000D4374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cs="Times New Roman"/>
              </w:rPr>
            </w:pPr>
          </w:p>
        </w:tc>
        <w:tc>
          <w:tcPr>
            <w:tcW w:w="99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0D4374" w:rsidRDefault="00500E7F">
            <w:pPr>
              <w:spacing w:after="0" w:line="240" w:lineRule="auto"/>
            </w:pPr>
            <w:r>
              <w:t>ООО «Газпром межрегионгаз» Санкт-Петербург», город Санкт-Петербург</w:t>
            </w:r>
          </w:p>
        </w:tc>
      </w:tr>
      <w:tr w:rsidR="000D4374">
        <w:trPr>
          <w:trHeight w:val="20"/>
        </w:trPr>
        <w:tc>
          <w:tcPr>
            <w:tcW w:w="42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0D4374" w:rsidRDefault="000D4374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cs="Times New Roman"/>
              </w:rPr>
            </w:pPr>
          </w:p>
        </w:tc>
        <w:tc>
          <w:tcPr>
            <w:tcW w:w="99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0D4374" w:rsidRDefault="00500E7F">
            <w:pPr>
              <w:spacing w:after="0" w:line="240" w:lineRule="auto"/>
            </w:pPr>
            <w:r>
              <w:t>ООО «Газпром перер</w:t>
            </w:r>
            <w:r>
              <w:t>аботка», город Санкт-Петербург</w:t>
            </w:r>
          </w:p>
        </w:tc>
      </w:tr>
      <w:tr w:rsidR="000D4374">
        <w:trPr>
          <w:trHeight w:val="20"/>
        </w:trPr>
        <w:tc>
          <w:tcPr>
            <w:tcW w:w="42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0D4374" w:rsidRDefault="000D4374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cs="Times New Roman"/>
              </w:rPr>
            </w:pPr>
          </w:p>
        </w:tc>
        <w:tc>
          <w:tcPr>
            <w:tcW w:w="99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0D4374" w:rsidRDefault="00500E7F">
            <w:pPr>
              <w:spacing w:after="0" w:line="240" w:lineRule="auto"/>
            </w:pPr>
            <w:r>
              <w:t>ООО «Газпром ПХГ», город Санкт-Петербург</w:t>
            </w:r>
          </w:p>
        </w:tc>
      </w:tr>
      <w:tr w:rsidR="000D4374">
        <w:trPr>
          <w:trHeight w:val="276"/>
        </w:trPr>
        <w:tc>
          <w:tcPr>
            <w:tcW w:w="421" w:type="dxa"/>
            <w:vMerge w:val="restar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0D4374" w:rsidRDefault="000D4374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cs="Times New Roman"/>
              </w:rPr>
            </w:pPr>
          </w:p>
        </w:tc>
        <w:tc>
          <w:tcPr>
            <w:tcW w:w="9985" w:type="dxa"/>
            <w:vMerge w:val="restar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0D4374" w:rsidRDefault="00500E7F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ООО «Газпромтранс», город Санкт-Петербург</w:t>
            </w:r>
          </w:p>
        </w:tc>
      </w:tr>
      <w:tr w:rsidR="000D4374">
        <w:trPr>
          <w:trHeight w:val="20"/>
        </w:trPr>
        <w:tc>
          <w:tcPr>
            <w:tcW w:w="42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0D4374" w:rsidRDefault="000D4374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cs="Times New Roman"/>
              </w:rPr>
            </w:pPr>
          </w:p>
        </w:tc>
        <w:tc>
          <w:tcPr>
            <w:tcW w:w="99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0D4374" w:rsidRDefault="00500E7F">
            <w:pPr>
              <w:spacing w:after="0" w:line="240" w:lineRule="auto"/>
            </w:pPr>
            <w:r>
              <w:t>ООО «Газпром трансгаз Москва», город Москва</w:t>
            </w:r>
          </w:p>
        </w:tc>
      </w:tr>
      <w:tr w:rsidR="000D4374">
        <w:trPr>
          <w:trHeight w:val="20"/>
        </w:trPr>
        <w:tc>
          <w:tcPr>
            <w:tcW w:w="42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0D4374" w:rsidRDefault="000D4374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cs="Times New Roman"/>
              </w:rPr>
            </w:pPr>
          </w:p>
        </w:tc>
        <w:tc>
          <w:tcPr>
            <w:tcW w:w="99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0D4374" w:rsidRDefault="00500E7F">
            <w:pPr>
              <w:spacing w:after="0" w:line="240" w:lineRule="auto"/>
            </w:pPr>
            <w:r>
              <w:t>ООО «Газпром трансгаз Самара», город Самара</w:t>
            </w:r>
          </w:p>
        </w:tc>
      </w:tr>
      <w:tr w:rsidR="000D4374">
        <w:trPr>
          <w:trHeight w:val="20"/>
        </w:trPr>
        <w:tc>
          <w:tcPr>
            <w:tcW w:w="42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0D4374" w:rsidRDefault="000D4374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cs="Times New Roman"/>
              </w:rPr>
            </w:pPr>
          </w:p>
        </w:tc>
        <w:tc>
          <w:tcPr>
            <w:tcW w:w="99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0D4374" w:rsidRDefault="00500E7F">
            <w:pPr>
              <w:spacing w:after="0" w:line="240" w:lineRule="auto"/>
            </w:pPr>
            <w:r>
              <w:t>ООО «Газпром трансгаз Саратов», город Саратов</w:t>
            </w:r>
          </w:p>
        </w:tc>
      </w:tr>
      <w:tr w:rsidR="000D4374">
        <w:trPr>
          <w:trHeight w:val="20"/>
        </w:trPr>
        <w:tc>
          <w:tcPr>
            <w:tcW w:w="42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0D4374" w:rsidRDefault="000D4374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cs="Times New Roman"/>
              </w:rPr>
            </w:pPr>
          </w:p>
        </w:tc>
        <w:tc>
          <w:tcPr>
            <w:tcW w:w="99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0D4374" w:rsidRDefault="00500E7F">
            <w:pPr>
              <w:spacing w:after="0" w:line="240" w:lineRule="auto"/>
            </w:pPr>
            <w:r>
              <w:t>ООО «Газпром трансгаз Сургут», город Сургут, Ханты-Мансийский автономный округ – Югра</w:t>
            </w:r>
          </w:p>
        </w:tc>
      </w:tr>
      <w:tr w:rsidR="000D4374">
        <w:trPr>
          <w:trHeight w:val="20"/>
        </w:trPr>
        <w:tc>
          <w:tcPr>
            <w:tcW w:w="42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0D4374" w:rsidRDefault="000D4374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cs="Times New Roman"/>
              </w:rPr>
            </w:pPr>
          </w:p>
        </w:tc>
        <w:tc>
          <w:tcPr>
            <w:tcW w:w="99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0D4374" w:rsidRDefault="00500E7F">
            <w:pPr>
              <w:spacing w:after="0" w:line="240" w:lineRule="auto"/>
            </w:pPr>
            <w:r>
              <w:t>ООО «Газпром трансгаз Томск», город Томск</w:t>
            </w:r>
          </w:p>
        </w:tc>
      </w:tr>
      <w:tr w:rsidR="000D4374">
        <w:trPr>
          <w:trHeight w:val="20"/>
        </w:trPr>
        <w:tc>
          <w:tcPr>
            <w:tcW w:w="42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0D4374" w:rsidRDefault="000D4374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cs="Times New Roman"/>
              </w:rPr>
            </w:pPr>
          </w:p>
        </w:tc>
        <w:tc>
          <w:tcPr>
            <w:tcW w:w="99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0D4374" w:rsidRDefault="00500E7F">
            <w:pPr>
              <w:spacing w:after="0" w:line="240" w:lineRule="auto"/>
            </w:pPr>
            <w:r>
              <w:t>ООО «Газпром трансгаз Чайковский», город Чайковский, Пермский край</w:t>
            </w:r>
          </w:p>
        </w:tc>
      </w:tr>
      <w:tr w:rsidR="000D4374">
        <w:trPr>
          <w:trHeight w:val="20"/>
        </w:trPr>
        <w:tc>
          <w:tcPr>
            <w:tcW w:w="42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0D4374" w:rsidRDefault="000D4374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cs="Times New Roman"/>
              </w:rPr>
            </w:pPr>
          </w:p>
        </w:tc>
        <w:tc>
          <w:tcPr>
            <w:tcW w:w="99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0D4374" w:rsidRDefault="00500E7F">
            <w:pPr>
              <w:spacing w:after="0" w:line="240" w:lineRule="auto"/>
            </w:pPr>
            <w:r>
              <w:t>ООО «Газпром трансгаз Югорск», город Югорск, Ханты-Мансийский автономный округ – Югра</w:t>
            </w:r>
          </w:p>
        </w:tc>
      </w:tr>
      <w:tr w:rsidR="000D4374">
        <w:trPr>
          <w:trHeight w:val="20"/>
        </w:trPr>
        <w:tc>
          <w:tcPr>
            <w:tcW w:w="42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0D4374" w:rsidRDefault="000D4374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cs="Times New Roman"/>
              </w:rPr>
            </w:pPr>
          </w:p>
        </w:tc>
        <w:tc>
          <w:tcPr>
            <w:tcW w:w="99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0D4374" w:rsidRDefault="00500E7F">
            <w:pPr>
              <w:spacing w:after="0" w:line="240" w:lineRule="auto"/>
            </w:pPr>
            <w:r>
              <w:t>ЧОУ ДПО «Газпром университет», город Санкт-Петербург</w:t>
            </w:r>
          </w:p>
        </w:tc>
      </w:tr>
      <w:tr w:rsidR="000D4374">
        <w:trPr>
          <w:trHeight w:val="20"/>
        </w:trPr>
        <w:tc>
          <w:tcPr>
            <w:tcW w:w="42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0D4374" w:rsidRDefault="000D4374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cs="Times New Roman"/>
              </w:rPr>
            </w:pPr>
          </w:p>
        </w:tc>
        <w:tc>
          <w:tcPr>
            <w:tcW w:w="99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0D4374" w:rsidRDefault="00500E7F">
            <w:pPr>
              <w:spacing w:after="0" w:line="240" w:lineRule="auto"/>
            </w:pPr>
            <w:r>
              <w:t>ЧУ «Центр планирования и использования трудовых ресурсов Газпрома», город Санкт-Петербург</w:t>
            </w:r>
          </w:p>
        </w:tc>
      </w:tr>
      <w:tr w:rsidR="000D4374">
        <w:trPr>
          <w:trHeight w:val="20"/>
        </w:trPr>
        <w:tc>
          <w:tcPr>
            <w:tcW w:w="42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0D4374" w:rsidRDefault="000D4374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cs="Times New Roman"/>
              </w:rPr>
            </w:pPr>
          </w:p>
        </w:tc>
        <w:tc>
          <w:tcPr>
            <w:tcW w:w="99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0D4374" w:rsidRDefault="00500E7F">
            <w:pPr>
              <w:spacing w:after="0" w:line="240" w:lineRule="auto"/>
            </w:pPr>
            <w:r>
              <w:t>ЧУ ДПО «Отраслевой научно-исследовательский учебно-тренажерный центр Газпрома», город Калининград</w:t>
            </w:r>
          </w:p>
        </w:tc>
      </w:tr>
    </w:tbl>
    <w:p w:rsidR="000D4374" w:rsidRDefault="000D4374">
      <w:pPr>
        <w:pStyle w:val="Level1"/>
        <w:jc w:val="center"/>
        <w:rPr>
          <w:b w:val="0"/>
          <w:bCs w:val="0"/>
          <w:sz w:val="24"/>
          <w:szCs w:val="24"/>
          <w:lang w:val="ru-RU"/>
        </w:rPr>
      </w:pPr>
    </w:p>
    <w:p w:rsidR="000D4374" w:rsidRDefault="000D4374">
      <w:pPr>
        <w:pStyle w:val="Level1"/>
        <w:jc w:val="center"/>
        <w:rPr>
          <w:b w:val="0"/>
          <w:bCs w:val="0"/>
          <w:sz w:val="24"/>
          <w:szCs w:val="24"/>
          <w:lang w:val="ru-RU"/>
        </w:rPr>
      </w:pPr>
    </w:p>
    <w:p w:rsidR="000D4374" w:rsidRDefault="00500E7F">
      <w:pPr>
        <w:pStyle w:val="1"/>
        <w:spacing w:after="0"/>
        <w:jc w:val="center"/>
        <w:rPr>
          <w:lang w:val="ru-RU"/>
        </w:rPr>
      </w:pPr>
      <w:bookmarkStart w:id="31" w:name="_Toc233634063"/>
      <w:bookmarkStart w:id="32" w:name="_Toc233899946"/>
      <w:r>
        <w:rPr>
          <w:lang w:val="ru-RU"/>
        </w:rPr>
        <w:t>V. Сокращения, используемые в профессиональном стандарте</w:t>
      </w:r>
      <w:bookmarkEnd w:id="31"/>
      <w:bookmarkEnd w:id="32"/>
    </w:p>
    <w:p w:rsidR="000D4374" w:rsidRDefault="000D4374">
      <w:pPr>
        <w:pStyle w:val="Level1"/>
        <w:jc w:val="center"/>
        <w:rPr>
          <w:b w:val="0"/>
          <w:bCs w:val="0"/>
          <w:sz w:val="20"/>
          <w:szCs w:val="20"/>
          <w:lang w:val="ru-RU"/>
        </w:rPr>
      </w:pPr>
    </w:p>
    <w:p w:rsidR="000D4374" w:rsidRDefault="00500E7F">
      <w:pPr>
        <w:pStyle w:val="Level1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>СИЗ – средства индивидуальной защиты.</w:t>
      </w:r>
    </w:p>
    <w:p w:rsidR="000D4374" w:rsidRDefault="00500E7F">
      <w:pPr>
        <w:pStyle w:val="Level1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>СКЗ – средства коллективной защиты.</w:t>
      </w:r>
    </w:p>
    <w:p w:rsidR="000D4374" w:rsidRDefault="00500E7F">
      <w:pPr>
        <w:pStyle w:val="Level1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>ГНВП – газонефтеводопроявления.</w:t>
      </w:r>
    </w:p>
    <w:p w:rsidR="000D4374" w:rsidRDefault="00500E7F">
      <w:pPr>
        <w:pStyle w:val="Level1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>ПБУ – плавучие буровые установки.</w:t>
      </w:r>
    </w:p>
    <w:p w:rsidR="000D4374" w:rsidRDefault="00500E7F">
      <w:pPr>
        <w:pStyle w:val="Level1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>ППВО – подводное противовыбросовое оборудование.</w:t>
      </w:r>
    </w:p>
    <w:sectPr w:rsidR="000D4374">
      <w:headerReference w:type="first" r:id="rId12"/>
      <w:endnotePr>
        <w:numFmt w:val="decimal"/>
      </w:endnotePr>
      <w:pgSz w:w="11906" w:h="16838"/>
      <w:pgMar w:top="1134" w:right="567" w:bottom="1134" w:left="1134" w:header="709" w:footer="0" w:gutter="0"/>
      <w:cols w:space="1701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0E7F" w:rsidRDefault="00500E7F">
      <w:r>
        <w:separator/>
      </w:r>
    </w:p>
  </w:endnote>
  <w:endnote w:type="continuationSeparator" w:id="0">
    <w:p w:rsidR="00500E7F" w:rsidRDefault="00500E7F">
      <w:r>
        <w:continuationSeparator/>
      </w:r>
    </w:p>
  </w:endnote>
  <w:endnote w:id="1">
    <w:p w:rsidR="000D4374" w:rsidRDefault="00500E7F">
      <w:pPr>
        <w:pStyle w:val="aff4"/>
        <w:jc w:val="both"/>
        <w:rPr>
          <w:rFonts w:ascii="Times New Roman" w:hAnsi="Times New Roman"/>
        </w:rPr>
      </w:pPr>
      <w:r>
        <w:rPr>
          <w:rStyle w:val="af"/>
          <w:rFonts w:ascii="Times New Roman" w:hAnsi="Times New Roman"/>
        </w:rPr>
        <w:endnoteRef/>
      </w:r>
      <w:r>
        <w:rPr>
          <w:rFonts w:ascii="Times New Roman" w:hAnsi="Times New Roman"/>
        </w:rPr>
        <w:t xml:space="preserve"> Общероссийский классификатор занятий.</w:t>
      </w:r>
    </w:p>
  </w:endnote>
  <w:endnote w:id="2">
    <w:p w:rsidR="000D4374" w:rsidRDefault="00500E7F">
      <w:pPr>
        <w:pStyle w:val="aff4"/>
        <w:jc w:val="both"/>
        <w:rPr>
          <w:rFonts w:ascii="Times New Roman" w:hAnsi="Times New Roman"/>
        </w:rPr>
      </w:pPr>
      <w:r>
        <w:rPr>
          <w:rStyle w:val="af"/>
          <w:rFonts w:ascii="Times New Roman" w:hAnsi="Times New Roman"/>
        </w:rPr>
        <w:endnoteRef/>
      </w:r>
      <w:r>
        <w:rPr>
          <w:rFonts w:ascii="Times New Roman" w:hAnsi="Times New Roman"/>
        </w:rPr>
        <w:t xml:space="preserve"> Приказ Минтруда России от 29 сентября 2014 г. № 667н «О реестре профессиональны</w:t>
      </w:r>
      <w:r>
        <w:rPr>
          <w:rFonts w:ascii="Times New Roman" w:hAnsi="Times New Roman"/>
        </w:rPr>
        <w:t>х стандартов (перечне видов профессиональной деятельности)» (зарегистрирован Минюстом России 19 ноября 2014 г., регистрационный № 34779) с изменением, внесенным приказом Минтруда России от 9 марта 2017 г. № 254н (зарегистрирован Минюстом России 29 марта 20</w:t>
      </w:r>
      <w:r>
        <w:rPr>
          <w:rFonts w:ascii="Times New Roman" w:hAnsi="Times New Roman"/>
        </w:rPr>
        <w:t>17 г., регистрационный № 46168).</w:t>
      </w:r>
    </w:p>
  </w:endnote>
  <w:endnote w:id="3">
    <w:p w:rsidR="000D4374" w:rsidRDefault="00500E7F">
      <w:pPr>
        <w:pStyle w:val="aff4"/>
        <w:jc w:val="both"/>
        <w:rPr>
          <w:rFonts w:ascii="Times New Roman" w:hAnsi="Times New Roman"/>
        </w:rPr>
      </w:pPr>
      <w:r>
        <w:rPr>
          <w:rStyle w:val="af"/>
          <w:rFonts w:ascii="Times New Roman" w:hAnsi="Times New Roman"/>
        </w:rPr>
        <w:endnoteRef/>
      </w:r>
      <w:r>
        <w:rPr>
          <w:rFonts w:ascii="Times New Roman" w:hAnsi="Times New Roman"/>
        </w:rPr>
        <w:t xml:space="preserve"> Общероссийский классификатор видов экономической деятельности.</w:t>
      </w:r>
    </w:p>
  </w:endnote>
  <w:endnote w:id="4">
    <w:p w:rsidR="000D4374" w:rsidRDefault="00500E7F">
      <w:pPr>
        <w:pStyle w:val="aff4"/>
        <w:jc w:val="both"/>
        <w:rPr>
          <w:rFonts w:ascii="Times New Roman" w:hAnsi="Times New Roman"/>
        </w:rPr>
      </w:pPr>
      <w:r>
        <w:rPr>
          <w:rStyle w:val="af"/>
          <w:rFonts w:ascii="Times New Roman" w:hAnsi="Times New Roman"/>
        </w:rPr>
        <w:endnoteRef/>
      </w:r>
      <w:r>
        <w:rPr>
          <w:rFonts w:ascii="Times New Roman" w:hAnsi="Times New Roman"/>
        </w:rPr>
        <w:t xml:space="preserve"> Приказ Минтруда России, Минздрава России от 31 декабря 2020 г. № 988н/1420н «Об утверждении перечня вредных и (или) опасных производственных факторов и рабо</w:t>
      </w:r>
      <w:r>
        <w:rPr>
          <w:rFonts w:ascii="Times New Roman" w:hAnsi="Times New Roman"/>
        </w:rPr>
        <w:t>т, при выполнении которых проводятся обязательные предварительные медицинские осмотры при поступлении на работу и периодические медицинские осмотры» (зарегистрирован Минюстом России 29 января 2021 г., регистрационный № 62278), действует до 1 апреля 2027 г.</w:t>
      </w:r>
      <w:r>
        <w:rPr>
          <w:rFonts w:ascii="Times New Roman" w:hAnsi="Times New Roman"/>
        </w:rPr>
        <w:t>; приказ Минздрава России от 28 января 2021 г. № 29н «Об утверждении Порядка проведения обязательных предварительных и периодических медицинских осмотров работников, предусмотренных частью четвертой статьи 213 Трудового кодекса Российской Федерации, перечн</w:t>
      </w:r>
      <w:r>
        <w:rPr>
          <w:rFonts w:ascii="Times New Roman" w:hAnsi="Times New Roman"/>
        </w:rPr>
        <w:t>я медицинских противопоказаний к осуществлению работ 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 медицинские осмотры» (зарегистрирован Минюстом Рос</w:t>
      </w:r>
      <w:r>
        <w:rPr>
          <w:rFonts w:ascii="Times New Roman" w:hAnsi="Times New Roman"/>
        </w:rPr>
        <w:t>сии 29 января 2021 г., регистрационный № 62277) с изменениями, внесенными приказами Минздрава России от 1 февраля 2022 г. № 44н (зарегистрирован Минюстом России 9 февраля 2022 г., регистрационный № 67206), от 2 октября 2024 г. № 509н (зарегистрирован Минюс</w:t>
      </w:r>
      <w:r>
        <w:rPr>
          <w:rFonts w:ascii="Times New Roman" w:hAnsi="Times New Roman"/>
        </w:rPr>
        <w:t>том России 1 ноября 2024 г., регистрационный № 79994), действует до 1 апреля 2027 г.</w:t>
      </w:r>
    </w:p>
  </w:endnote>
  <w:endnote w:id="5">
    <w:p w:rsidR="000D4374" w:rsidRDefault="00500E7F">
      <w:pPr>
        <w:pStyle w:val="aff4"/>
        <w:jc w:val="both"/>
        <w:rPr>
          <w:rFonts w:ascii="Times New Roman" w:hAnsi="Times New Roman"/>
        </w:rPr>
      </w:pPr>
      <w:r>
        <w:rPr>
          <w:rStyle w:val="af"/>
          <w:rFonts w:ascii="Times New Roman" w:hAnsi="Times New Roman"/>
        </w:rPr>
        <w:endnoteRef/>
      </w:r>
      <w:r>
        <w:rPr>
          <w:rFonts w:ascii="Times New Roman" w:hAnsi="Times New Roman"/>
        </w:rPr>
        <w:t xml:space="preserve"> Постановление Правительства Российской Федерации от 24 декабря 2021 № 2464 «О порядке обучения по охране труда и проверки знания требований охраны труда» (вместе с «Прав</w:t>
      </w:r>
      <w:r>
        <w:rPr>
          <w:rFonts w:ascii="Times New Roman" w:hAnsi="Times New Roman"/>
        </w:rPr>
        <w:t xml:space="preserve">илами обучения по охране труда и проверки знания требований охраны труда»), с изменениями, внесенными постановлением Правительства Российской Федерации от 30 декабря 2022 г. № 2540 «О внесении изменений в Правила обучения по охране труда и проверки знания </w:t>
      </w:r>
      <w:r>
        <w:rPr>
          <w:rFonts w:ascii="Times New Roman" w:hAnsi="Times New Roman"/>
        </w:rPr>
        <w:t>требований охраны труда», постановлением Правительства Российской Федерации от 12 июня 2024 г. № 792 «О внесении изменений в некоторые акты Правительства Российской Федерации», постановлением Правительства Российской Федерации от 30 июня 2026 г. № 805 «О в</w:t>
      </w:r>
      <w:r>
        <w:rPr>
          <w:rFonts w:ascii="Times New Roman" w:hAnsi="Times New Roman"/>
        </w:rPr>
        <w:t>несении изменений в постановление Правительства Российской Федерации от 24 декабря 2021 г. № 2464», действует до 1 сентября 2032 г.</w:t>
      </w:r>
    </w:p>
  </w:endnote>
  <w:endnote w:id="6">
    <w:p w:rsidR="000D4374" w:rsidRDefault="00500E7F">
      <w:pPr>
        <w:pStyle w:val="aff4"/>
        <w:jc w:val="both"/>
        <w:rPr>
          <w:rFonts w:ascii="Times New Roman" w:hAnsi="Times New Roman"/>
        </w:rPr>
      </w:pPr>
      <w:r>
        <w:rPr>
          <w:rStyle w:val="af"/>
          <w:rFonts w:ascii="Times New Roman" w:hAnsi="Times New Roman"/>
        </w:rPr>
        <w:endnoteRef/>
      </w:r>
      <w:r>
        <w:rPr>
          <w:rFonts w:ascii="Times New Roman" w:hAnsi="Times New Roman"/>
        </w:rPr>
        <w:t xml:space="preserve"> Федеральный закон от 21 июля 1997 г. № 116-ФЗ «О промышленной безопасности опасных производственных объектов».</w:t>
      </w:r>
    </w:p>
  </w:endnote>
  <w:endnote w:id="7">
    <w:p w:rsidR="000D4374" w:rsidRDefault="00500E7F">
      <w:pPr>
        <w:pStyle w:val="aff4"/>
        <w:jc w:val="both"/>
      </w:pPr>
      <w:r>
        <w:rPr>
          <w:rStyle w:val="af"/>
          <w:rFonts w:ascii="Times New Roman" w:hAnsi="Times New Roman"/>
        </w:rPr>
        <w:endnoteRef/>
      </w:r>
      <w:r>
        <w:rPr>
          <w:rFonts w:ascii="Times New Roman" w:hAnsi="Times New Roman"/>
        </w:rPr>
        <w:t xml:space="preserve"> Приказ Минтруда России от 16 ноября 2020 г. № 782н «Об утверждении Правил по охране труда при работе на высоте» (зарегистрирован Минюстом России 15 декабря 2020 г., регистрационный № 61477) с изменениями, внесенными приказом Минтруда России от 29 апреля 2</w:t>
      </w:r>
      <w:r>
        <w:rPr>
          <w:rFonts w:ascii="Times New Roman" w:hAnsi="Times New Roman"/>
        </w:rPr>
        <w:t>025 г. № 287н (зарегистрирован Минюстом России 30 мая 2025 г., регистрационный № 82424), действует до 1 сентября 2031 г.</w:t>
      </w:r>
    </w:p>
  </w:endnote>
  <w:endnote w:id="8">
    <w:p w:rsidR="000D4374" w:rsidRDefault="00500E7F">
      <w:pPr>
        <w:pStyle w:val="aff4"/>
        <w:jc w:val="both"/>
        <w:rPr>
          <w:rFonts w:ascii="Times New Roman" w:hAnsi="Times New Roman"/>
        </w:rPr>
      </w:pPr>
      <w:r>
        <w:rPr>
          <w:rStyle w:val="af"/>
          <w:rFonts w:ascii="Times New Roman" w:hAnsi="Times New Roman"/>
        </w:rPr>
        <w:endnoteRef/>
      </w:r>
      <w:r>
        <w:rPr>
          <w:rFonts w:ascii="Times New Roman" w:hAnsi="Times New Roman"/>
        </w:rPr>
        <w:t xml:space="preserve"> Постановление Правительства Российской Федерации от 16 сентября 2020 г. № 1479 «Об утверждении Правил противопожарного режима в Росси</w:t>
      </w:r>
      <w:r>
        <w:rPr>
          <w:rFonts w:ascii="Times New Roman" w:hAnsi="Times New Roman"/>
        </w:rPr>
        <w:t>йской Федерации», действует до 31 декабря 2026 г.</w:t>
      </w:r>
    </w:p>
  </w:endnote>
  <w:endnote w:id="9">
    <w:p w:rsidR="000D4374" w:rsidRDefault="00500E7F">
      <w:pPr>
        <w:pStyle w:val="aff4"/>
        <w:jc w:val="both"/>
        <w:rPr>
          <w:rFonts w:ascii="Times New Roman" w:hAnsi="Times New Roman"/>
        </w:rPr>
      </w:pPr>
      <w:r>
        <w:rPr>
          <w:rStyle w:val="af"/>
          <w:rFonts w:ascii="Times New Roman" w:hAnsi="Times New Roman"/>
        </w:rPr>
        <w:endnoteRef/>
      </w:r>
      <w:r>
        <w:rPr>
          <w:rFonts w:ascii="Times New Roman" w:hAnsi="Times New Roman"/>
        </w:rPr>
        <w:t xml:space="preserve"> Приказ Минтруда России от 18 июля 2019 г. № 512н «Об утверждении перечня производств, работ и должностей с вредными и (или) опасными условиями труда, на которых ограничивается применение труда женщин» (за</w:t>
      </w:r>
      <w:r>
        <w:rPr>
          <w:rFonts w:ascii="Times New Roman" w:hAnsi="Times New Roman"/>
        </w:rPr>
        <w:t>регистрирован Минюстом России 14 августа 2019 г., регистрационный № 55594) с изменениями, внесенными приказами Минтруда России от 13 мая 2021 г. № 313н (зарегистрирован Минюстом России 30 июля 2021 г., регистрационный № 64496), от 25 декабря 2024 г. № 724н</w:t>
      </w:r>
      <w:r>
        <w:rPr>
          <w:rFonts w:ascii="Times New Roman" w:hAnsi="Times New Roman"/>
        </w:rPr>
        <w:t xml:space="preserve"> (зарегистрирован Минюстом России 5 февраля 2025 г., регистрационный № 81167), действует до 1 марта 2028 г.</w:t>
      </w:r>
    </w:p>
  </w:endnote>
  <w:endnote w:id="10">
    <w:p w:rsidR="000D4374" w:rsidRDefault="00500E7F">
      <w:pPr>
        <w:pStyle w:val="aff4"/>
        <w:jc w:val="both"/>
        <w:rPr>
          <w:rFonts w:ascii="Times New Roman" w:hAnsi="Times New Roman"/>
        </w:rPr>
      </w:pPr>
      <w:r>
        <w:rPr>
          <w:rStyle w:val="af"/>
          <w:rFonts w:ascii="Times New Roman" w:hAnsi="Times New Roman"/>
        </w:rPr>
        <w:endnoteRef/>
      </w:r>
      <w:r>
        <w:rPr>
          <w:rFonts w:ascii="Times New Roman" w:hAnsi="Times New Roman"/>
        </w:rPr>
        <w:t xml:space="preserve"> Постановление Правительства Российской Федерации от 25 февраля 2000 г. № 163 «Об утверждении перечня тяжелых работ и работ с вредными или опасными</w:t>
      </w:r>
      <w:r>
        <w:rPr>
          <w:rFonts w:ascii="Times New Roman" w:hAnsi="Times New Roman"/>
        </w:rPr>
        <w:t xml:space="preserve"> условиями труда, при выполнении которых запрещается применение труда лиц моложе восемнадцати лет»; статья 265 Трудового кодекса Российской Федерации.</w:t>
      </w:r>
    </w:p>
  </w:endnote>
  <w:endnote w:id="11">
    <w:p w:rsidR="000D4374" w:rsidRDefault="00500E7F">
      <w:pPr>
        <w:pStyle w:val="aff4"/>
        <w:jc w:val="both"/>
        <w:rPr>
          <w:rFonts w:ascii="Times New Roman" w:hAnsi="Times New Roman"/>
        </w:rPr>
      </w:pPr>
      <w:r>
        <w:rPr>
          <w:rStyle w:val="af"/>
          <w:rFonts w:ascii="Times New Roman" w:hAnsi="Times New Roman"/>
        </w:rPr>
        <w:endnoteRef/>
      </w:r>
      <w:r>
        <w:rPr>
          <w:rFonts w:ascii="Times New Roman" w:hAnsi="Times New Roman"/>
        </w:rPr>
        <w:t xml:space="preserve"> Приказ Ростехнадзора от 15 декабря 2020 г. № 534 «Об утверждении федеральных норм и правил в области пр</w:t>
      </w:r>
      <w:r>
        <w:rPr>
          <w:rFonts w:ascii="Times New Roman" w:hAnsi="Times New Roman"/>
        </w:rPr>
        <w:t>омышленной безопасности "Правила безопасности в нефтяной и газовой промышленности» (зарегистрирован Минюстом России 29 декабря 2020 г., регистрационный № 61888) с изменениями, внесенными приказами Ростехнадзора от 19 января 2022 г. № 10 (зарегистрирован Ми</w:t>
      </w:r>
      <w:r>
        <w:rPr>
          <w:rFonts w:ascii="Times New Roman" w:hAnsi="Times New Roman"/>
        </w:rPr>
        <w:t>нюстом России 22 апреля 2022 г., регистрационный № 68300), от 31 января 2023 № 24 (зарегистрирован Минюстом России 17 апреля 2023 г., регистрационный № 73046), от 3 марта 2026 г. № 62 (зарегистрирован Минюстом России 27 апреля 2026 г., регистрационный № 86</w:t>
      </w:r>
      <w:r>
        <w:rPr>
          <w:rFonts w:ascii="Times New Roman" w:hAnsi="Times New Roman"/>
        </w:rPr>
        <w:t>234), действует до 1 сентября 2032 г.</w:t>
      </w:r>
    </w:p>
  </w:endnote>
  <w:endnote w:id="12">
    <w:p w:rsidR="000D4374" w:rsidRDefault="00500E7F">
      <w:pPr>
        <w:pStyle w:val="aff4"/>
        <w:jc w:val="both"/>
        <w:rPr>
          <w:rFonts w:ascii="Times New Roman" w:hAnsi="Times New Roman"/>
        </w:rPr>
      </w:pPr>
      <w:r>
        <w:rPr>
          <w:rStyle w:val="af"/>
          <w:rFonts w:ascii="Times New Roman" w:hAnsi="Times New Roman"/>
        </w:rPr>
        <w:endnoteRef/>
      </w:r>
      <w:r>
        <w:rPr>
          <w:rFonts w:ascii="Times New Roman" w:hAnsi="Times New Roman"/>
        </w:rPr>
        <w:t xml:space="preserve"> Приказ Ростехнадзора от 26 ноября 2020 г. № 461 «Об утверждении федеральных норм и правил в области промышленной безопасности «Правила безопасности опасных производственных объектов, на которых используются подъемные</w:t>
      </w:r>
      <w:r>
        <w:rPr>
          <w:rFonts w:ascii="Times New Roman" w:hAnsi="Times New Roman"/>
        </w:rPr>
        <w:t xml:space="preserve"> сооружения» (зарегистрирован Минюстом России 30 декабря 2020 г., регистрационный № 61983) с изменениями, внесенными приказами Ростехнадзора от 22 января 2024 г. № 16 (зарегистрирован Минюстом России 26 февраля 2024 г., регистрационный № 77342), от 16 апре</w:t>
      </w:r>
      <w:r>
        <w:rPr>
          <w:rFonts w:ascii="Times New Roman" w:hAnsi="Times New Roman"/>
        </w:rPr>
        <w:t>ля 2026 г. № 129 (зарегистрирован Минюстом России 26 мая 2026 г., регистрационный № 86650), действует до 1 сентября 2032 г.</w:t>
      </w:r>
    </w:p>
  </w:endnote>
  <w:endnote w:id="13">
    <w:p w:rsidR="000D4374" w:rsidRDefault="00500E7F">
      <w:pPr>
        <w:pStyle w:val="aff4"/>
        <w:ind w:right="-42"/>
        <w:jc w:val="both"/>
        <w:rPr>
          <w:rFonts w:ascii="Times New Roman" w:hAnsi="Times New Roman"/>
        </w:rPr>
      </w:pPr>
      <w:r>
        <w:rPr>
          <w:rStyle w:val="af"/>
          <w:rFonts w:ascii="Times New Roman" w:hAnsi="Times New Roman"/>
        </w:rPr>
        <w:endnoteRef/>
      </w:r>
      <w:r>
        <w:rPr>
          <w:rFonts w:ascii="Times New Roman" w:hAnsi="Times New Roman"/>
        </w:rPr>
        <w:t xml:space="preserve"> Приказ Минтруда России от 15 декабря 2020 г. № 903н «Об утверждении Правил по охране труда при эксплуатации электроустановок» (зарегистрирован Минюстом России 30 декабря 2020 г., регистрационный № 61957) </w:t>
      </w:r>
      <w:r>
        <w:rPr>
          <w:rFonts w:ascii="Times New Roman" w:hAnsi="Times New Roman"/>
        </w:rPr>
        <w:br/>
        <w:t>с изменениями, внесенными приказом Минтруда России</w:t>
      </w:r>
      <w:r>
        <w:rPr>
          <w:rFonts w:ascii="Times New Roman" w:hAnsi="Times New Roman"/>
        </w:rPr>
        <w:t xml:space="preserve"> от 29 апреля 2022 г. № 279н (зарегистрирован Минюстом России 1 июня 2022 г., регистрационный № 68657).</w:t>
      </w:r>
    </w:p>
  </w:endnote>
  <w:endnote w:id="14">
    <w:p w:rsidR="000D4374" w:rsidRDefault="00500E7F">
      <w:pPr>
        <w:pStyle w:val="aff4"/>
        <w:jc w:val="both"/>
        <w:rPr>
          <w:rFonts w:ascii="Times New Roman" w:hAnsi="Times New Roman"/>
        </w:rPr>
      </w:pPr>
      <w:r>
        <w:rPr>
          <w:rStyle w:val="af"/>
          <w:rFonts w:ascii="Times New Roman" w:hAnsi="Times New Roman"/>
        </w:rPr>
        <w:endnoteRef/>
      </w:r>
      <w:r>
        <w:rPr>
          <w:rFonts w:ascii="Times New Roman" w:hAnsi="Times New Roman"/>
        </w:rPr>
        <w:t xml:space="preserve"> Приказ Минздрава России от 20 мая 2022 г. № 342н «Об утверждении порядка прохождения обязательного психиатрического освидетельствования работниками, о</w:t>
      </w:r>
      <w:r>
        <w:rPr>
          <w:rFonts w:ascii="Times New Roman" w:hAnsi="Times New Roman"/>
        </w:rPr>
        <w:t>существляющими отдельные виды деятельности, его периодичности, а также видов деятельности, при осуществлении которых проводится психиатрическое освидетельствование» (зарегистрирован Минюстом России 30 мая 2022 г., регистрационный № 68626), действует до 1 с</w:t>
      </w:r>
      <w:r>
        <w:rPr>
          <w:rFonts w:ascii="Times New Roman" w:hAnsi="Times New Roman"/>
        </w:rPr>
        <w:t>ентября 2028 г.</w:t>
      </w:r>
    </w:p>
  </w:endnote>
  <w:endnote w:id="15">
    <w:p w:rsidR="000D4374" w:rsidRDefault="00500E7F">
      <w:pPr>
        <w:pStyle w:val="aff4"/>
        <w:jc w:val="both"/>
        <w:rPr>
          <w:rFonts w:ascii="Times New Roman" w:hAnsi="Times New Roman"/>
        </w:rPr>
      </w:pPr>
      <w:r>
        <w:rPr>
          <w:rStyle w:val="af"/>
          <w:rFonts w:ascii="Times New Roman" w:hAnsi="Times New Roman"/>
        </w:rPr>
        <w:endnoteRef/>
      </w:r>
      <w:r>
        <w:rPr>
          <w:rFonts w:ascii="Times New Roman" w:hAnsi="Times New Roman"/>
        </w:rPr>
        <w:t xml:space="preserve"> Единый тарифно-квалификационный справочник работ и профессий рабочих, выпуск 6, раздел «Бурение скважин».</w:t>
      </w:r>
    </w:p>
  </w:endnote>
  <w:endnote w:id="16">
    <w:p w:rsidR="000D4374" w:rsidRDefault="00500E7F">
      <w:pPr>
        <w:pStyle w:val="aff4"/>
        <w:jc w:val="both"/>
        <w:rPr>
          <w:rFonts w:ascii="Times New Roman" w:hAnsi="Times New Roman"/>
        </w:rPr>
      </w:pPr>
      <w:r>
        <w:rPr>
          <w:rStyle w:val="af"/>
          <w:rFonts w:ascii="Times New Roman" w:hAnsi="Times New Roman"/>
        </w:rPr>
        <w:endnoteRef/>
      </w:r>
      <w:r>
        <w:rPr>
          <w:rFonts w:ascii="Times New Roman" w:hAnsi="Times New Roman"/>
        </w:rPr>
        <w:t xml:space="preserve"> Общероссийский классификатор профессий рабочих, должностей служащих и тарифных разрядов ОК 016-2025 (принят и введен в действие Фе</w:t>
      </w:r>
      <w:r>
        <w:rPr>
          <w:rFonts w:ascii="Times New Roman" w:hAnsi="Times New Roman"/>
        </w:rPr>
        <w:t>дерального агентства по техническому регулированию и метрологии от 16 мая 2025 г. № 423-ст).</w:t>
      </w:r>
    </w:p>
  </w:endnote>
  <w:endnote w:id="17">
    <w:p w:rsidR="000D4374" w:rsidRDefault="00500E7F">
      <w:pPr>
        <w:pStyle w:val="aff4"/>
        <w:jc w:val="both"/>
        <w:rPr>
          <w:rFonts w:ascii="Times New Roman" w:hAnsi="Times New Roman"/>
        </w:rPr>
      </w:pPr>
      <w:r>
        <w:rPr>
          <w:rStyle w:val="af"/>
          <w:rFonts w:ascii="Times New Roman" w:hAnsi="Times New Roman"/>
        </w:rPr>
        <w:endnoteRef/>
      </w:r>
      <w:r>
        <w:rPr>
          <w:rFonts w:ascii="Times New Roman" w:hAnsi="Times New Roman"/>
        </w:rPr>
        <w:t xml:space="preserve"> Приказ Минпросвещения России от 17 мая 2022 г. № 336 «Об утверждении перечней профессий и специальностей среднего профессионального образования и установлении со</w:t>
      </w:r>
      <w:r>
        <w:rPr>
          <w:rFonts w:ascii="Times New Roman" w:hAnsi="Times New Roman"/>
        </w:rPr>
        <w:t>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</w:t>
      </w:r>
      <w:r>
        <w:rPr>
          <w:rFonts w:ascii="Times New Roman" w:hAnsi="Times New Roman"/>
        </w:rPr>
        <w:t>ийской Федерации от 29 октября 2013 г. № 1199 «Об утверждении перечней профессий и специальностей среднего профессионального образования» (зарегистрирован Минюстом России 17 июня 2022 г., регистрационный № 68887) с изменениями, внесенными приказами Минпрос</w:t>
      </w:r>
      <w:r>
        <w:rPr>
          <w:rFonts w:ascii="Times New Roman" w:hAnsi="Times New Roman"/>
        </w:rPr>
        <w:t>вещения России от 12 мая 2023 г. № 359 (зарегистрирован Минюстом России 9 июня 2023 г., регистрационный № 73797), от 25 сентября 2023 г. № 717 (зарегистрирован Минюстом России 26 октября 2023 г., регистрационный № 75754), от 27 апреля 2024 г. № 289 (зареги</w:t>
      </w:r>
      <w:r>
        <w:rPr>
          <w:rFonts w:ascii="Times New Roman" w:hAnsi="Times New Roman"/>
        </w:rPr>
        <w:t>стрирован Минюстом России 31 мая 2024 г., регистрационный № 78367), от 7 ноября 2024 г. № 782 (зарегистрирован Минюстом России 10 декабря 2024 г., регистрационный № 80517), от 25 марта 2025 г. № 226 (зарегистрирован Минюстом России 29 апреля 2025 г., регис</w:t>
      </w:r>
      <w:r>
        <w:rPr>
          <w:rFonts w:ascii="Times New Roman" w:hAnsi="Times New Roman"/>
        </w:rPr>
        <w:t>трационный № 82008), от 16 сентября 2025 г. № 667 (зарегистрирован Минюстом России 16 октября 2025 г., регистрационный № 83852).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ohit Devanagari">
    <w:charset w:val="00"/>
    <w:family w:val="auto"/>
    <w:pitch w:val="default"/>
  </w:font>
  <w:font w:name="TimesNewRoman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0E7F" w:rsidRDefault="00500E7F">
      <w:pPr>
        <w:spacing w:after="0" w:line="240" w:lineRule="auto"/>
      </w:pPr>
      <w:r>
        <w:separator/>
      </w:r>
    </w:p>
  </w:footnote>
  <w:footnote w:type="continuationSeparator" w:id="0">
    <w:p w:rsidR="00500E7F" w:rsidRDefault="00500E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4374" w:rsidRDefault="00500E7F">
    <w:pPr>
      <w:pStyle w:val="aff7"/>
    </w:pPr>
    <w:r>
      <w:rPr>
        <w:noProof/>
        <w:lang w:eastAsia="ru-RU"/>
      </w:rPr>
      <mc:AlternateContent>
        <mc:Choice Requires="wpg">
          <w:drawing>
            <wp:anchor distT="0" distB="0" distL="0" distR="0" simplePos="0" relativeHeight="251658240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38100" t="38100" r="23495" b="20955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  <a:effectLst/>
                    </wps:spPr>
                    <wps:txbx>
                      <w:txbxContent>
                        <w:p w:rsidR="000D4374" w:rsidRDefault="00500E7F">
                          <w:pPr>
                            <w:pStyle w:val="aff7"/>
                            <w:rPr>
                              <w:rStyle w:val="af1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instrText>0</w:instrTex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  <w:r>
                            <w:rPr>
                              <w:rStyle w:val="af1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f1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f1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f1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f1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36360" tIns="-20880" rIns="36360" bIns="-20880" anchor="t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>
          <w:pict>
            <v:shape id="shape 0" o:spid="_x0000_s0" o:spt="1" type="#_x0000_t1" style="position:absolute;z-index:-251658240;o:allowoverlap:true;o:allowincell:false;mso-position-horizontal-relative:margin;mso-position-horizontal:center;mso-position-vertical-relative:text;margin-top:0.05pt;mso-position-vertical:absolute;width:1.15pt;height:1.15pt;mso-wrap-distance-left:0.00pt;mso-wrap-distance-top:0.00pt;mso-wrap-distance-right:0.00pt;mso-wrap-distance-bottom:0.00pt;v-text-anchor:top;visibility:visible;" filled="f" stroked="f" strokeweight="0.00pt">
              <w10:wrap type="square"/>
              <v:textbox inset="0,0,0,0">
                <w:txbxContent>
                  <w:p>
                    <w:pPr>
                      <w:pStyle w:val="1080"/>
                      <w:rPr>
                        <w:rStyle w:val="1038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instrText xml:space="preserve">0</w:instrText>
                    </w:r>
                    <w:r>
                      <w:rPr>
                        <w:color w:val="000000"/>
                      </w:rPr>
                      <w:fldChar w:fldCharType="end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 xml:space="preserve">0</w:t>
                    </w:r>
                    <w:r>
                      <w:rPr>
                        <w:color w:val="000000"/>
                      </w:rPr>
                      <w:fldChar w:fldCharType="end"/>
                    </w: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 xml:space="preserve">0</w:t>
                    </w:r>
                    <w:r>
                      <w:rPr>
                        <w:color w:val="000000"/>
                      </w:rPr>
                      <w:fldChar w:fldCharType="end"/>
                    </w: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 xml:space="preserve">0</w:t>
                    </w:r>
                    <w:r>
                      <w:rPr>
                        <w:color w:val="000000"/>
                      </w:rPr>
                      <w:fldChar w:fldCharType="end"/>
                    </w:r>
                    <w:r>
                      <w:rPr>
                        <w:rStyle w:val="1038"/>
                        <w:color w:val="000000"/>
                      </w:rPr>
                      <w:fldChar w:fldCharType="begin"/>
                    </w:r>
                    <w:r>
                      <w:rPr>
                        <w:rStyle w:val="1038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1038"/>
                        <w:color w:val="000000"/>
                      </w:rPr>
                      <w:fldChar w:fldCharType="separate"/>
                    </w:r>
                    <w:r>
                      <w:rPr>
                        <w:rStyle w:val="1038"/>
                        <w:color w:val="000000"/>
                      </w:rPr>
                      <w:t xml:space="preserve">0</w:t>
                    </w:r>
                    <w:r>
                      <w:rPr>
                        <w:rStyle w:val="1038"/>
                        <w:color w:val="000000"/>
                      </w:rPr>
                      <w:fldChar w:fldCharType="end"/>
                    </w:r>
                    <w:r>
                      <w:rPr>
                        <w:rStyle w:val="1038"/>
                      </w:rPr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4374" w:rsidRDefault="00500E7F">
    <w:pPr>
      <w:pStyle w:val="aff7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fldChar w:fldCharType="begin"/>
    </w:r>
    <w:r>
      <w:rPr>
        <w:rFonts w:ascii="Times New Roman" w:hAnsi="Times New Roman"/>
        <w:sz w:val="24"/>
        <w:szCs w:val="24"/>
      </w:rPr>
      <w:instrText>PAGE \* MERGEFORMAT</w:instrText>
    </w:r>
    <w:r>
      <w:rPr>
        <w:rFonts w:ascii="Times New Roman" w:hAnsi="Times New Roman"/>
        <w:sz w:val="24"/>
        <w:szCs w:val="24"/>
      </w:rPr>
      <w:fldChar w:fldCharType="separate"/>
    </w:r>
    <w:r w:rsidR="000F3BFD">
      <w:rPr>
        <w:rFonts w:ascii="Times New Roman" w:hAnsi="Times New Roman"/>
        <w:noProof/>
        <w:sz w:val="24"/>
        <w:szCs w:val="24"/>
      </w:rPr>
      <w:t>95</w:t>
    </w:r>
    <w:r>
      <w:rPr>
        <w:rFonts w:ascii="Times New Roman" w:hAnsi="Times New Roman"/>
        <w:sz w:val="24"/>
        <w:szCs w:val="24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/>
        <w:sz w:val="24"/>
        <w:szCs w:val="24"/>
      </w:rPr>
      <w:id w:val="425314502"/>
      <w:docPartObj>
        <w:docPartGallery w:val="Page Numbers (Top of Page)"/>
        <w:docPartUnique/>
      </w:docPartObj>
    </w:sdtPr>
    <w:sdtEndPr/>
    <w:sdtContent>
      <w:p w:rsidR="000D4374" w:rsidRDefault="00500E7F">
        <w:pPr>
          <w:pStyle w:val="aff7"/>
          <w:jc w:val="center"/>
          <w:rPr>
            <w:rFonts w:ascii="Times New Roman" w:hAnsi="Times New Roman"/>
            <w:color w:val="FFFFFF" w:themeColor="background1"/>
            <w:sz w:val="24"/>
            <w:szCs w:val="24"/>
          </w:rPr>
        </w:pPr>
        <w:r>
          <w:rPr>
            <w:rFonts w:ascii="Times New Roman" w:hAnsi="Times New Roman"/>
            <w:color w:val="FFFFFF" w:themeColor="background1"/>
            <w:sz w:val="24"/>
            <w:szCs w:val="24"/>
          </w:rPr>
          <w:fldChar w:fldCharType="begin"/>
        </w:r>
        <w:r>
          <w:rPr>
            <w:rFonts w:ascii="Times New Roman" w:hAnsi="Times New Roman"/>
            <w:color w:val="FFFFFF" w:themeColor="background1"/>
            <w:sz w:val="24"/>
            <w:szCs w:val="24"/>
          </w:rPr>
          <w:instrText>PAGE   \* MERGEFORMAT</w:instrText>
        </w:r>
        <w:r>
          <w:rPr>
            <w:rFonts w:ascii="Times New Roman" w:hAnsi="Times New Roman"/>
            <w:color w:val="FFFFFF" w:themeColor="background1"/>
            <w:sz w:val="24"/>
            <w:szCs w:val="24"/>
          </w:rPr>
          <w:fldChar w:fldCharType="separate"/>
        </w:r>
        <w:r w:rsidR="000F3BFD">
          <w:rPr>
            <w:rFonts w:ascii="Times New Roman" w:hAnsi="Times New Roman"/>
            <w:noProof/>
            <w:color w:val="FFFFFF" w:themeColor="background1"/>
            <w:sz w:val="24"/>
            <w:szCs w:val="24"/>
          </w:rPr>
          <w:t>1</w:t>
        </w:r>
        <w:r>
          <w:rPr>
            <w:rFonts w:ascii="Times New Roman" w:hAnsi="Times New Roman"/>
            <w:color w:val="FFFFFF" w:themeColor="background1"/>
            <w:sz w:val="24"/>
            <w:szCs w:val="24"/>
          </w:rPr>
          <w:fldChar w:fldCharType="end"/>
        </w:r>
      </w:p>
    </w:sdtContent>
  </w:sdt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4374" w:rsidRDefault="00500E7F">
    <w:pPr>
      <w:pStyle w:val="aff7"/>
      <w:jc w:val="center"/>
      <w:rPr>
        <w:rFonts w:ascii="Times New Roman" w:hAnsi="Times New Roman"/>
      </w:rPr>
    </w:pPr>
    <w:r>
      <w:rPr>
        <w:rStyle w:val="af1"/>
        <w:rFonts w:ascii="Times New Roman" w:hAnsi="Times New Roman"/>
        <w:sz w:val="24"/>
      </w:rPr>
      <w:fldChar w:fldCharType="begin"/>
    </w:r>
    <w:r>
      <w:rPr>
        <w:rStyle w:val="af1"/>
        <w:rFonts w:ascii="Times New Roman" w:hAnsi="Times New Roman"/>
        <w:sz w:val="24"/>
      </w:rPr>
      <w:instrText xml:space="preserve"> PAGE </w:instrText>
    </w:r>
    <w:r>
      <w:rPr>
        <w:rStyle w:val="af1"/>
        <w:rFonts w:ascii="Times New Roman" w:hAnsi="Times New Roman"/>
        <w:sz w:val="24"/>
      </w:rPr>
      <w:fldChar w:fldCharType="separate"/>
    </w:r>
    <w:r w:rsidR="000F3BFD">
      <w:rPr>
        <w:rStyle w:val="af1"/>
        <w:rFonts w:ascii="Times New Roman" w:hAnsi="Times New Roman"/>
        <w:noProof/>
        <w:sz w:val="24"/>
      </w:rPr>
      <w:t>3</w:t>
    </w:r>
    <w:r>
      <w:rPr>
        <w:rStyle w:val="af1"/>
        <w:rFonts w:ascii="Times New Roman" w:hAnsi="Times New Roman"/>
        <w:sz w:val="24"/>
      </w:rPr>
      <w:fldChar w:fldCharType="end"/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4374" w:rsidRDefault="00500E7F">
    <w:pPr>
      <w:pStyle w:val="aff7"/>
      <w:jc w:val="center"/>
      <w:rPr>
        <w:rFonts w:ascii="Times New Roman" w:hAnsi="Times New Roman"/>
        <w:sz w:val="24"/>
        <w:szCs w:val="24"/>
      </w:rPr>
    </w:pPr>
    <w:r>
      <w:rPr>
        <w:rStyle w:val="af1"/>
        <w:rFonts w:ascii="Times New Roman" w:hAnsi="Times New Roman"/>
        <w:sz w:val="24"/>
        <w:szCs w:val="24"/>
      </w:rPr>
      <w:fldChar w:fldCharType="begin"/>
    </w:r>
    <w:r>
      <w:rPr>
        <w:rStyle w:val="af1"/>
        <w:rFonts w:ascii="Times New Roman" w:hAnsi="Times New Roman"/>
        <w:sz w:val="24"/>
        <w:szCs w:val="24"/>
      </w:rPr>
      <w:instrText xml:space="preserve"> PAGE </w:instrText>
    </w:r>
    <w:r>
      <w:rPr>
        <w:rStyle w:val="af1"/>
        <w:rFonts w:ascii="Times New Roman" w:hAnsi="Times New Roman"/>
        <w:sz w:val="24"/>
        <w:szCs w:val="24"/>
      </w:rPr>
      <w:fldChar w:fldCharType="separate"/>
    </w:r>
    <w:r w:rsidR="000F3BFD">
      <w:rPr>
        <w:rStyle w:val="af1"/>
        <w:rFonts w:ascii="Times New Roman" w:hAnsi="Times New Roman"/>
        <w:noProof/>
        <w:sz w:val="24"/>
        <w:szCs w:val="24"/>
      </w:rPr>
      <w:t>12</w:t>
    </w:r>
    <w:r>
      <w:rPr>
        <w:rStyle w:val="af1"/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016C3B"/>
    <w:multiLevelType w:val="hybridMultilevel"/>
    <w:tmpl w:val="C7C8DC9E"/>
    <w:lvl w:ilvl="0" w:tplc="48CE6DF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9AC4B7C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03ECC14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DEC4C05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DED6437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53EA95C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5330DF9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CCBAA0A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967E038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E0D638C"/>
    <w:multiLevelType w:val="hybridMultilevel"/>
    <w:tmpl w:val="8E829FEE"/>
    <w:lvl w:ilvl="0" w:tplc="0F3E1E06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 w:tplc="16A89EB8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 w:tplc="A8461A76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 w:tplc="6BB0AAF0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 w:tplc="53D8E860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 w:tplc="462EA5D0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 w:tplc="AC385F9A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 w:tplc="0730F90A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 w:tplc="896ED376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70F12EEE"/>
    <w:multiLevelType w:val="hybridMultilevel"/>
    <w:tmpl w:val="34A4E01A"/>
    <w:lvl w:ilvl="0" w:tplc="DF8A4094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 w:tplc="F76C804E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 w:tplc="D472A6C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 w:tplc="DC66DC7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 w:tplc="7E16A608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 w:tplc="174C477E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 w:tplc="07F4956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 w:tplc="1772D0CA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 w:tplc="63B2017E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4374"/>
    <w:rsid w:val="000D4374"/>
    <w:rsid w:val="000F3BFD"/>
    <w:rsid w:val="00500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EC7613-487C-4A42-A313-80B453F84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="Times New Roman" w:hAnsi="Times New Roman" w:cs="Calibri"/>
      <w:sz w:val="24"/>
      <w:szCs w:val="22"/>
    </w:rPr>
  </w:style>
  <w:style w:type="paragraph" w:styleId="1">
    <w:name w:val="heading 1"/>
    <w:basedOn w:val="a"/>
    <w:qFormat/>
    <w:pPr>
      <w:outlineLvl w:val="0"/>
    </w:pPr>
    <w:rPr>
      <w:rFonts w:cs="Times New Roman"/>
      <w:b/>
      <w:bCs/>
      <w:sz w:val="28"/>
      <w:szCs w:val="28"/>
      <w:lang w:val="en-US"/>
    </w:rPr>
  </w:style>
  <w:style w:type="paragraph" w:styleId="2">
    <w:name w:val="heading 2"/>
    <w:basedOn w:val="a"/>
    <w:qFormat/>
    <w:pPr>
      <w:spacing w:after="0" w:line="240" w:lineRule="auto"/>
      <w:outlineLvl w:val="1"/>
    </w:pPr>
    <w:rPr>
      <w:rFonts w:cs="Times New Roman"/>
      <w:b/>
      <w:bCs/>
      <w:szCs w:val="24"/>
    </w:rPr>
  </w:style>
  <w:style w:type="paragraph" w:styleId="3">
    <w:name w:val="heading 3"/>
    <w:basedOn w:val="a"/>
    <w:qFormat/>
    <w:pPr>
      <w:spacing w:before="200" w:after="0" w:line="271" w:lineRule="auto"/>
      <w:outlineLvl w:val="2"/>
    </w:pPr>
    <w:rPr>
      <w:rFonts w:ascii="Cambria" w:hAnsi="Cambria" w:cs="Times New Roman"/>
      <w:b/>
      <w:bCs/>
      <w:sz w:val="20"/>
      <w:szCs w:val="20"/>
    </w:rPr>
  </w:style>
  <w:style w:type="paragraph" w:styleId="4">
    <w:name w:val="heading 4"/>
    <w:basedOn w:val="a"/>
    <w:qFormat/>
    <w:pPr>
      <w:spacing w:before="200" w:after="0"/>
      <w:outlineLvl w:val="3"/>
    </w:pPr>
    <w:rPr>
      <w:rFonts w:ascii="Cambria" w:hAnsi="Cambria" w:cs="Times New Roman"/>
      <w:b/>
      <w:bCs/>
      <w:i/>
      <w:iCs/>
      <w:sz w:val="20"/>
      <w:szCs w:val="20"/>
    </w:rPr>
  </w:style>
  <w:style w:type="paragraph" w:styleId="5">
    <w:name w:val="heading 5"/>
    <w:basedOn w:val="a"/>
    <w:qFormat/>
    <w:pPr>
      <w:spacing w:before="200" w:after="0"/>
      <w:outlineLvl w:val="4"/>
    </w:pPr>
    <w:rPr>
      <w:rFonts w:ascii="Cambria" w:hAnsi="Cambria" w:cs="Times New Roman"/>
      <w:b/>
      <w:color w:val="7F7F7F"/>
      <w:sz w:val="20"/>
      <w:szCs w:val="20"/>
    </w:rPr>
  </w:style>
  <w:style w:type="paragraph" w:styleId="6">
    <w:name w:val="heading 6"/>
    <w:basedOn w:val="a"/>
    <w:qFormat/>
    <w:pPr>
      <w:spacing w:after="0" w:line="271" w:lineRule="auto"/>
      <w:outlineLvl w:val="5"/>
    </w:pPr>
    <w:rPr>
      <w:rFonts w:ascii="Cambria" w:hAnsi="Cambria" w:cs="Times New Roman"/>
      <w:b/>
      <w:i/>
      <w:color w:val="7F7F7F"/>
      <w:sz w:val="20"/>
      <w:szCs w:val="20"/>
    </w:rPr>
  </w:style>
  <w:style w:type="paragraph" w:styleId="7">
    <w:name w:val="heading 7"/>
    <w:basedOn w:val="a"/>
    <w:qFormat/>
    <w:pPr>
      <w:spacing w:after="0"/>
      <w:outlineLvl w:val="6"/>
    </w:pPr>
    <w:rPr>
      <w:rFonts w:ascii="Cambria" w:hAnsi="Cambria" w:cs="Times New Roman"/>
      <w:i/>
      <w:sz w:val="20"/>
      <w:szCs w:val="20"/>
    </w:rPr>
  </w:style>
  <w:style w:type="paragraph" w:styleId="8">
    <w:name w:val="heading 8"/>
    <w:basedOn w:val="a"/>
    <w:qFormat/>
    <w:pPr>
      <w:spacing w:after="0"/>
      <w:outlineLvl w:val="7"/>
    </w:pPr>
    <w:rPr>
      <w:rFonts w:ascii="Cambria" w:hAnsi="Cambria" w:cs="Times New Roman"/>
      <w:sz w:val="20"/>
      <w:szCs w:val="20"/>
    </w:rPr>
  </w:style>
  <w:style w:type="paragraph" w:styleId="9">
    <w:name w:val="heading 9"/>
    <w:basedOn w:val="a"/>
    <w:qFormat/>
    <w:pPr>
      <w:spacing w:after="0"/>
      <w:outlineLvl w:val="8"/>
    </w:pPr>
    <w:rPr>
      <w:rFonts w:ascii="Cambria" w:hAnsi="Cambria" w:cs="Times New Roman"/>
      <w:i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10">
    <w:name w:val="Plain Table 1"/>
    <w:basedOn w:val="a1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styleId="20">
    <w:name w:val="Plain Table 2"/>
    <w:basedOn w:val="a1"/>
    <w:uiPriority w:val="59"/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styleId="30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40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50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character" w:customStyle="1" w:styleId="CaptionChar">
    <w:name w:val="Caption Char"/>
    <w:uiPriority w:val="35"/>
    <w:rPr>
      <w:b/>
      <w:bCs/>
      <w:color w:val="5B9BD5"/>
      <w:sz w:val="18"/>
      <w:szCs w:val="18"/>
    </w:rPr>
  </w:style>
  <w:style w:type="character" w:customStyle="1" w:styleId="Heading1Char">
    <w:name w:val="Heading 1 Char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a3">
    <w:name w:val="Название объекта Знак"/>
    <w:link w:val="a4"/>
    <w:uiPriority w:val="99"/>
    <w:qFormat/>
  </w:style>
  <w:style w:type="character" w:customStyle="1" w:styleId="11">
    <w:name w:val="Заголовок 1 Знак"/>
    <w:qFormat/>
    <w:rPr>
      <w:rFonts w:ascii="Times New Roman" w:hAnsi="Times New Roman"/>
      <w:b/>
      <w:bCs/>
      <w:sz w:val="28"/>
      <w:szCs w:val="28"/>
      <w:lang w:val="en-US"/>
    </w:rPr>
  </w:style>
  <w:style w:type="character" w:customStyle="1" w:styleId="21">
    <w:name w:val="Заголовок 2 Знак"/>
    <w:qFormat/>
    <w:rPr>
      <w:rFonts w:ascii="Times New Roman" w:hAnsi="Times New Roman"/>
      <w:b/>
      <w:bCs/>
      <w:sz w:val="24"/>
      <w:szCs w:val="24"/>
    </w:rPr>
  </w:style>
  <w:style w:type="character" w:customStyle="1" w:styleId="31">
    <w:name w:val="Заголовок 3 Знак"/>
    <w:semiHidden/>
    <w:qFormat/>
    <w:rPr>
      <w:rFonts w:ascii="Cambria" w:hAnsi="Cambria" w:cs="Cambria"/>
      <w:b/>
      <w:bCs/>
    </w:rPr>
  </w:style>
  <w:style w:type="character" w:customStyle="1" w:styleId="41">
    <w:name w:val="Заголовок 4 Знак"/>
    <w:semiHidden/>
    <w:qFormat/>
    <w:rPr>
      <w:rFonts w:ascii="Cambria" w:hAnsi="Cambria" w:cs="Cambria"/>
      <w:b/>
      <w:bCs/>
      <w:i/>
      <w:iCs/>
    </w:rPr>
  </w:style>
  <w:style w:type="character" w:customStyle="1" w:styleId="Heading5Char">
    <w:name w:val="Heading 5 Char"/>
    <w:semiHidden/>
    <w:qFormat/>
    <w:rPr>
      <w:rFonts w:ascii="Calibri" w:hAnsi="Calibri" w:cs="Calibri"/>
      <w:b/>
      <w:bCs/>
      <w:i/>
      <w:iCs/>
      <w:sz w:val="26"/>
      <w:szCs w:val="26"/>
    </w:rPr>
  </w:style>
  <w:style w:type="character" w:customStyle="1" w:styleId="Heading6Char">
    <w:name w:val="Heading 6 Char"/>
    <w:semiHidden/>
    <w:qFormat/>
    <w:rPr>
      <w:rFonts w:ascii="Calibri" w:hAnsi="Calibri" w:cs="Calibri"/>
      <w:b/>
      <w:bCs/>
    </w:rPr>
  </w:style>
  <w:style w:type="character" w:customStyle="1" w:styleId="Heading7Char">
    <w:name w:val="Heading 7 Char"/>
    <w:semiHidden/>
    <w:qFormat/>
    <w:rPr>
      <w:rFonts w:ascii="Calibri" w:hAnsi="Calibri" w:cs="Calibri"/>
      <w:sz w:val="24"/>
      <w:szCs w:val="24"/>
    </w:rPr>
  </w:style>
  <w:style w:type="character" w:customStyle="1" w:styleId="Heading8Char">
    <w:name w:val="Heading 8 Char"/>
    <w:semiHidden/>
    <w:qFormat/>
    <w:rPr>
      <w:rFonts w:ascii="Calibri" w:hAnsi="Calibri" w:cs="Calibri"/>
      <w:i/>
      <w:iCs/>
      <w:sz w:val="24"/>
      <w:szCs w:val="24"/>
    </w:rPr>
  </w:style>
  <w:style w:type="character" w:customStyle="1" w:styleId="Heading9Char">
    <w:name w:val="Heading 9 Char"/>
    <w:semiHidden/>
    <w:qFormat/>
    <w:rPr>
      <w:rFonts w:ascii="Cambria" w:hAnsi="Cambria" w:cs="Cambria"/>
    </w:rPr>
  </w:style>
  <w:style w:type="character" w:customStyle="1" w:styleId="51">
    <w:name w:val="Заголовок 5 Знак"/>
    <w:semiHidden/>
    <w:qFormat/>
    <w:rPr>
      <w:rFonts w:ascii="Cambria" w:hAnsi="Cambria"/>
      <w:b/>
      <w:color w:val="7F7F7F"/>
    </w:rPr>
  </w:style>
  <w:style w:type="character" w:customStyle="1" w:styleId="60">
    <w:name w:val="Заголовок 6 Знак"/>
    <w:semiHidden/>
    <w:qFormat/>
    <w:rPr>
      <w:rFonts w:ascii="Cambria" w:hAnsi="Cambria"/>
      <w:b/>
      <w:i/>
      <w:color w:val="7F7F7F"/>
    </w:rPr>
  </w:style>
  <w:style w:type="character" w:customStyle="1" w:styleId="70">
    <w:name w:val="Заголовок 7 Знак"/>
    <w:semiHidden/>
    <w:qFormat/>
    <w:rPr>
      <w:rFonts w:ascii="Cambria" w:hAnsi="Cambria"/>
      <w:i/>
    </w:rPr>
  </w:style>
  <w:style w:type="character" w:customStyle="1" w:styleId="80">
    <w:name w:val="Заголовок 8 Знак"/>
    <w:semiHidden/>
    <w:qFormat/>
    <w:rPr>
      <w:rFonts w:ascii="Cambria" w:hAnsi="Cambria"/>
      <w:sz w:val="20"/>
    </w:rPr>
  </w:style>
  <w:style w:type="character" w:customStyle="1" w:styleId="90">
    <w:name w:val="Заголовок 9 Знак"/>
    <w:semiHidden/>
    <w:qFormat/>
    <w:rPr>
      <w:rFonts w:ascii="Cambria" w:hAnsi="Cambria"/>
      <w:i/>
      <w:spacing w:val="5"/>
      <w:sz w:val="20"/>
    </w:rPr>
  </w:style>
  <w:style w:type="character" w:customStyle="1" w:styleId="TitleChar">
    <w:name w:val="Title Char"/>
    <w:qFormat/>
    <w:rPr>
      <w:rFonts w:ascii="Cambria" w:hAnsi="Cambria" w:cs="Cambria"/>
      <w:b/>
      <w:bCs/>
      <w:sz w:val="32"/>
      <w:szCs w:val="32"/>
    </w:rPr>
  </w:style>
  <w:style w:type="character" w:customStyle="1" w:styleId="a5">
    <w:name w:val="Название Знак"/>
    <w:qFormat/>
    <w:rPr>
      <w:rFonts w:ascii="Cambria" w:hAnsi="Cambria"/>
      <w:spacing w:val="5"/>
      <w:sz w:val="52"/>
    </w:rPr>
  </w:style>
  <w:style w:type="character" w:customStyle="1" w:styleId="SubtitleChar">
    <w:name w:val="Subtitle Char"/>
    <w:qFormat/>
    <w:rPr>
      <w:rFonts w:ascii="Cambria" w:hAnsi="Cambria" w:cs="Cambria"/>
      <w:sz w:val="24"/>
      <w:szCs w:val="24"/>
    </w:rPr>
  </w:style>
  <w:style w:type="character" w:customStyle="1" w:styleId="a6">
    <w:name w:val="Подзаголовок Знак"/>
    <w:qFormat/>
    <w:rPr>
      <w:rFonts w:ascii="Cambria" w:hAnsi="Cambria"/>
      <w:i/>
      <w:spacing w:val="13"/>
      <w:sz w:val="24"/>
    </w:rPr>
  </w:style>
  <w:style w:type="character" w:styleId="a7">
    <w:name w:val="Strong"/>
    <w:qFormat/>
    <w:rPr>
      <w:rFonts w:cs="Times New Roman"/>
      <w:b/>
      <w:bCs/>
    </w:rPr>
  </w:style>
  <w:style w:type="character" w:styleId="a8">
    <w:name w:val="Emphasis"/>
    <w:qFormat/>
    <w:rPr>
      <w:rFonts w:cs="Times New Roman"/>
      <w:b/>
      <w:bCs/>
      <w:i/>
      <w:iCs/>
      <w:spacing w:val="10"/>
      <w:shd w:val="clear" w:color="auto" w:fill="auto"/>
    </w:rPr>
  </w:style>
  <w:style w:type="character" w:customStyle="1" w:styleId="QuoteChar">
    <w:name w:val="Quote Char"/>
    <w:qFormat/>
    <w:rPr>
      <w:i/>
    </w:rPr>
  </w:style>
  <w:style w:type="character" w:customStyle="1" w:styleId="IntenseQuoteChar">
    <w:name w:val="Intense Quote Char"/>
    <w:qFormat/>
    <w:rPr>
      <w:b/>
      <w:i/>
    </w:rPr>
  </w:style>
  <w:style w:type="character" w:customStyle="1" w:styleId="12">
    <w:name w:val="Слабое выделение1"/>
    <w:qFormat/>
    <w:rPr>
      <w:i/>
    </w:rPr>
  </w:style>
  <w:style w:type="character" w:customStyle="1" w:styleId="13">
    <w:name w:val="Сильное выделение1"/>
    <w:qFormat/>
    <w:rPr>
      <w:b/>
    </w:rPr>
  </w:style>
  <w:style w:type="character" w:customStyle="1" w:styleId="14">
    <w:name w:val="Слабая ссылка1"/>
    <w:qFormat/>
    <w:rPr>
      <w:smallCaps/>
    </w:rPr>
  </w:style>
  <w:style w:type="character" w:customStyle="1" w:styleId="15">
    <w:name w:val="Сильная ссылка1"/>
    <w:qFormat/>
    <w:rPr>
      <w:smallCaps/>
      <w:spacing w:val="5"/>
      <w:u w:val="single"/>
    </w:rPr>
  </w:style>
  <w:style w:type="character" w:customStyle="1" w:styleId="16">
    <w:name w:val="Название книги1"/>
    <w:qFormat/>
    <w:rPr>
      <w:i/>
      <w:smallCaps/>
      <w:spacing w:val="5"/>
    </w:rPr>
  </w:style>
  <w:style w:type="character" w:customStyle="1" w:styleId="FootnoteTextChar">
    <w:name w:val="Footnote Text Char"/>
    <w:semiHidden/>
    <w:qFormat/>
    <w:rPr>
      <w:rFonts w:cs="Times New Roman"/>
      <w:sz w:val="20"/>
      <w:szCs w:val="20"/>
    </w:rPr>
  </w:style>
  <w:style w:type="character" w:customStyle="1" w:styleId="a9">
    <w:name w:val="Текст сноски Знак"/>
    <w:semiHidden/>
    <w:qFormat/>
    <w:rPr>
      <w:rFonts w:eastAsia="Times New Roman"/>
      <w:sz w:val="20"/>
      <w:lang w:eastAsia="en-US"/>
    </w:rPr>
  </w:style>
  <w:style w:type="character" w:customStyle="1" w:styleId="aa">
    <w:name w:val="Символ сноски"/>
    <w:semiHidden/>
    <w:qFormat/>
    <w:rPr>
      <w:rFonts w:cs="Times New Roman"/>
      <w:vertAlign w:val="superscript"/>
    </w:rPr>
  </w:style>
  <w:style w:type="character" w:styleId="ab">
    <w:name w:val="footnote reference"/>
    <w:rPr>
      <w:rFonts w:cs="Times New Roman"/>
      <w:vertAlign w:val="superscript"/>
    </w:rPr>
  </w:style>
  <w:style w:type="character" w:customStyle="1" w:styleId="BalloonTextChar">
    <w:name w:val="Balloon Text Char"/>
    <w:semiHidden/>
    <w:qFormat/>
    <w:rPr>
      <w:rFonts w:ascii="Times New Roman" w:hAnsi="Times New Roman" w:cs="Times New Roman"/>
      <w:sz w:val="2"/>
      <w:szCs w:val="2"/>
    </w:rPr>
  </w:style>
  <w:style w:type="character" w:customStyle="1" w:styleId="ac">
    <w:name w:val="Текст выноски Знак"/>
    <w:semiHidden/>
    <w:qFormat/>
    <w:rPr>
      <w:rFonts w:ascii="Tahoma" w:hAnsi="Tahoma"/>
      <w:sz w:val="16"/>
    </w:rPr>
  </w:style>
  <w:style w:type="character" w:customStyle="1" w:styleId="EndnoteTextChar">
    <w:name w:val="Endnote Text Char"/>
    <w:semiHidden/>
    <w:qFormat/>
    <w:rPr>
      <w:rFonts w:cs="Times New Roman"/>
      <w:sz w:val="20"/>
      <w:szCs w:val="20"/>
    </w:rPr>
  </w:style>
  <w:style w:type="character" w:customStyle="1" w:styleId="ad">
    <w:name w:val="Текст концевой сноски Знак"/>
    <w:semiHidden/>
    <w:qFormat/>
    <w:rPr>
      <w:sz w:val="20"/>
    </w:rPr>
  </w:style>
  <w:style w:type="character" w:customStyle="1" w:styleId="ae">
    <w:name w:val="Символ концевой сноски"/>
    <w:uiPriority w:val="99"/>
    <w:qFormat/>
    <w:rPr>
      <w:rFonts w:cs="Times New Roman"/>
      <w:vertAlign w:val="superscript"/>
    </w:rPr>
  </w:style>
  <w:style w:type="character" w:styleId="af">
    <w:name w:val="endnote reference"/>
    <w:rPr>
      <w:rFonts w:cs="Times New Roman"/>
      <w:vertAlign w:val="superscript"/>
    </w:rPr>
  </w:style>
  <w:style w:type="character" w:customStyle="1" w:styleId="FooterChar">
    <w:name w:val="Footer Char"/>
    <w:semiHidden/>
    <w:qFormat/>
    <w:rPr>
      <w:rFonts w:cs="Times New Roman"/>
    </w:rPr>
  </w:style>
  <w:style w:type="character" w:customStyle="1" w:styleId="af0">
    <w:name w:val="Нижний колонтитул Знак"/>
    <w:qFormat/>
    <w:rPr>
      <w:rFonts w:ascii="Calibri" w:hAnsi="Calibri"/>
      <w:lang w:eastAsia="en-US"/>
    </w:rPr>
  </w:style>
  <w:style w:type="character" w:styleId="af1">
    <w:name w:val="page number"/>
    <w:qFormat/>
    <w:rPr>
      <w:rFonts w:cs="Times New Roman"/>
    </w:rPr>
  </w:style>
  <w:style w:type="character" w:customStyle="1" w:styleId="HeaderChar">
    <w:name w:val="Header Char"/>
    <w:semiHidden/>
    <w:qFormat/>
    <w:rPr>
      <w:rFonts w:cs="Times New Roman"/>
    </w:rPr>
  </w:style>
  <w:style w:type="character" w:customStyle="1" w:styleId="af2">
    <w:name w:val="Верхний колонтитул Знак"/>
    <w:uiPriority w:val="99"/>
    <w:qFormat/>
    <w:rPr>
      <w:rFonts w:ascii="Calibri" w:hAnsi="Calibri"/>
      <w:lang w:eastAsia="en-US"/>
    </w:rPr>
  </w:style>
  <w:style w:type="character" w:customStyle="1" w:styleId="HTMLPreformattedChar">
    <w:name w:val="HTML Preformatted Char"/>
    <w:semiHidden/>
    <w:qFormat/>
    <w:rPr>
      <w:rFonts w:ascii="Courier New" w:hAnsi="Courier New" w:cs="Courier New"/>
      <w:sz w:val="20"/>
      <w:szCs w:val="20"/>
    </w:rPr>
  </w:style>
  <w:style w:type="character" w:customStyle="1" w:styleId="HTML">
    <w:name w:val="Стандартный HTML Знак"/>
    <w:qFormat/>
    <w:rPr>
      <w:rFonts w:ascii="Courier New" w:hAnsi="Courier New"/>
      <w:sz w:val="20"/>
    </w:rPr>
  </w:style>
  <w:style w:type="character" w:styleId="af3">
    <w:name w:val="Hyperlink"/>
    <w:uiPriority w:val="99"/>
    <w:unhideWhenUsed/>
    <w:rPr>
      <w:color w:val="0000FF"/>
      <w:u w:val="single"/>
    </w:rPr>
  </w:style>
  <w:style w:type="character" w:customStyle="1" w:styleId="22">
    <w:name w:val="Основной текст с отступом 2 Знак"/>
    <w:qFormat/>
    <w:rPr>
      <w:rFonts w:ascii="Times New Roman" w:hAnsi="Times New Roman"/>
      <w:sz w:val="24"/>
    </w:rPr>
  </w:style>
  <w:style w:type="character" w:customStyle="1" w:styleId="af4">
    <w:name w:val="Основной текст Знак"/>
    <w:qFormat/>
    <w:rPr>
      <w:rFonts w:ascii="Times New Roman" w:hAnsi="Times New Roman"/>
      <w:i/>
      <w:sz w:val="24"/>
    </w:rPr>
  </w:style>
  <w:style w:type="character" w:styleId="af5">
    <w:name w:val="annotation reference"/>
    <w:qFormat/>
    <w:rPr>
      <w:sz w:val="16"/>
      <w:szCs w:val="16"/>
    </w:rPr>
  </w:style>
  <w:style w:type="character" w:customStyle="1" w:styleId="af6">
    <w:name w:val="Текст примечания Знак"/>
    <w:qFormat/>
    <w:rPr>
      <w:rFonts w:ascii="Times New Roman" w:hAnsi="Times New Roman" w:cs="Calibri"/>
    </w:rPr>
  </w:style>
  <w:style w:type="character" w:customStyle="1" w:styleId="af7">
    <w:name w:val="Тема примечания Знак"/>
    <w:qFormat/>
    <w:rPr>
      <w:rFonts w:ascii="Times New Roman" w:hAnsi="Times New Roman" w:cs="Calibri"/>
      <w:b/>
      <w:bCs/>
    </w:rPr>
  </w:style>
  <w:style w:type="character" w:customStyle="1" w:styleId="af8">
    <w:name w:val="Гипертекстовая ссылка"/>
    <w:uiPriority w:val="99"/>
    <w:qFormat/>
    <w:rPr>
      <w:rFonts w:cs="Times New Roman"/>
      <w:b w:val="0"/>
      <w:color w:val="106BBE"/>
    </w:rPr>
  </w:style>
  <w:style w:type="character" w:customStyle="1" w:styleId="blk">
    <w:name w:val="blk"/>
    <w:basedOn w:val="a0"/>
    <w:qFormat/>
  </w:style>
  <w:style w:type="character" w:customStyle="1" w:styleId="af9">
    <w:name w:val="Ссылка указателя"/>
    <w:qFormat/>
  </w:style>
  <w:style w:type="paragraph" w:customStyle="1" w:styleId="17">
    <w:name w:val="Заголовок1"/>
    <w:next w:val="afa"/>
    <w:qFormat/>
    <w:rPr>
      <w:rFonts w:ascii="Arial" w:hAnsi="Arial" w:cs="Arial"/>
      <w:b/>
      <w:bCs/>
      <w:sz w:val="22"/>
      <w:szCs w:val="22"/>
    </w:rPr>
  </w:style>
  <w:style w:type="paragraph" w:styleId="afa">
    <w:name w:val="Body Text"/>
    <w:basedOn w:val="a"/>
    <w:pPr>
      <w:spacing w:after="0" w:line="240" w:lineRule="auto"/>
      <w:jc w:val="both"/>
    </w:pPr>
    <w:rPr>
      <w:rFonts w:cs="Times New Roman"/>
      <w:i/>
      <w:szCs w:val="20"/>
    </w:rPr>
  </w:style>
  <w:style w:type="paragraph" w:styleId="afb">
    <w:name w:val="List"/>
    <w:basedOn w:val="afa"/>
    <w:rPr>
      <w:rFonts w:cs="Lohit Devanagari"/>
    </w:rPr>
  </w:style>
  <w:style w:type="paragraph" w:styleId="a4">
    <w:name w:val="caption"/>
    <w:basedOn w:val="a"/>
    <w:link w:val="a3"/>
    <w:qFormat/>
    <w:pPr>
      <w:spacing w:line="240" w:lineRule="auto"/>
    </w:pPr>
    <w:rPr>
      <w:b/>
      <w:bCs/>
      <w:color w:val="4F81BD"/>
      <w:sz w:val="18"/>
      <w:szCs w:val="18"/>
    </w:rPr>
  </w:style>
  <w:style w:type="paragraph" w:styleId="afc">
    <w:name w:val="index heading"/>
    <w:basedOn w:val="17"/>
  </w:style>
  <w:style w:type="paragraph" w:styleId="afd">
    <w:name w:val="List Paragraph"/>
    <w:basedOn w:val="a"/>
    <w:uiPriority w:val="34"/>
    <w:qFormat/>
    <w:pPr>
      <w:spacing w:after="0"/>
      <w:ind w:left="720"/>
      <w:contextualSpacing/>
    </w:pPr>
  </w:style>
  <w:style w:type="paragraph" w:styleId="23">
    <w:name w:val="Quote"/>
    <w:basedOn w:val="a"/>
    <w:uiPriority w:val="29"/>
    <w:qFormat/>
    <w:pPr>
      <w:ind w:left="720" w:right="720"/>
    </w:pPr>
    <w:rPr>
      <w:i/>
    </w:rPr>
  </w:style>
  <w:style w:type="paragraph" w:styleId="afe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/>
      <w:ind w:left="720" w:right="720"/>
    </w:pPr>
    <w:rPr>
      <w:i/>
    </w:rPr>
  </w:style>
  <w:style w:type="paragraph" w:styleId="42">
    <w:name w:val="toc 4"/>
    <w:basedOn w:val="a"/>
    <w:uiPriority w:val="39"/>
    <w:unhideWhenUsed/>
    <w:pPr>
      <w:spacing w:after="57"/>
      <w:ind w:left="850"/>
    </w:pPr>
  </w:style>
  <w:style w:type="paragraph" w:styleId="52">
    <w:name w:val="toc 5"/>
    <w:basedOn w:val="a"/>
    <w:uiPriority w:val="39"/>
    <w:unhideWhenUsed/>
    <w:pPr>
      <w:spacing w:after="57"/>
      <w:ind w:left="1134"/>
    </w:pPr>
  </w:style>
  <w:style w:type="paragraph" w:styleId="61">
    <w:name w:val="toc 6"/>
    <w:basedOn w:val="a"/>
    <w:uiPriority w:val="39"/>
    <w:unhideWhenUsed/>
    <w:pPr>
      <w:spacing w:after="57"/>
      <w:ind w:left="1417"/>
    </w:pPr>
  </w:style>
  <w:style w:type="paragraph" w:styleId="71">
    <w:name w:val="toc 7"/>
    <w:basedOn w:val="a"/>
    <w:uiPriority w:val="39"/>
    <w:unhideWhenUsed/>
    <w:pPr>
      <w:spacing w:after="57"/>
      <w:ind w:left="1701"/>
    </w:pPr>
  </w:style>
  <w:style w:type="paragraph" w:styleId="81">
    <w:name w:val="toc 8"/>
    <w:basedOn w:val="a"/>
    <w:uiPriority w:val="39"/>
    <w:unhideWhenUsed/>
    <w:pPr>
      <w:spacing w:after="57"/>
      <w:ind w:left="1984"/>
    </w:pPr>
  </w:style>
  <w:style w:type="paragraph" w:styleId="91">
    <w:name w:val="toc 9"/>
    <w:basedOn w:val="a"/>
    <w:uiPriority w:val="39"/>
    <w:unhideWhenUsed/>
    <w:pPr>
      <w:spacing w:after="57"/>
      <w:ind w:left="2268"/>
    </w:pPr>
  </w:style>
  <w:style w:type="paragraph" w:styleId="aff">
    <w:name w:val="table of figures"/>
    <w:basedOn w:val="a"/>
    <w:uiPriority w:val="99"/>
    <w:unhideWhenUsed/>
    <w:pPr>
      <w:spacing w:after="0"/>
    </w:pPr>
  </w:style>
  <w:style w:type="paragraph" w:styleId="aff0">
    <w:name w:val="Title"/>
    <w:basedOn w:val="a"/>
    <w:qFormat/>
    <w:pPr>
      <w:pBdr>
        <w:bottom w:val="single" w:sz="4" w:space="1" w:color="000000"/>
      </w:pBdr>
      <w:spacing w:line="240" w:lineRule="auto"/>
    </w:pPr>
    <w:rPr>
      <w:rFonts w:ascii="Cambria" w:hAnsi="Cambria" w:cs="Times New Roman"/>
      <w:spacing w:val="5"/>
      <w:sz w:val="52"/>
      <w:szCs w:val="20"/>
    </w:rPr>
  </w:style>
  <w:style w:type="paragraph" w:styleId="aff1">
    <w:name w:val="Subtitle"/>
    <w:basedOn w:val="a"/>
    <w:qFormat/>
    <w:pPr>
      <w:spacing w:after="600"/>
    </w:pPr>
    <w:rPr>
      <w:rFonts w:ascii="Cambria" w:hAnsi="Cambria" w:cs="Times New Roman"/>
      <w:i/>
      <w:spacing w:val="13"/>
      <w:szCs w:val="20"/>
    </w:rPr>
  </w:style>
  <w:style w:type="paragraph" w:customStyle="1" w:styleId="18">
    <w:name w:val="Без интервала1"/>
    <w:basedOn w:val="a"/>
    <w:qFormat/>
    <w:pPr>
      <w:spacing w:after="0" w:line="240" w:lineRule="auto"/>
    </w:pPr>
  </w:style>
  <w:style w:type="paragraph" w:customStyle="1" w:styleId="19">
    <w:name w:val="Абзац списка1"/>
    <w:basedOn w:val="a"/>
    <w:qFormat/>
    <w:pPr>
      <w:ind w:left="720"/>
    </w:pPr>
  </w:style>
  <w:style w:type="paragraph" w:customStyle="1" w:styleId="210">
    <w:name w:val="Цитата 21"/>
    <w:basedOn w:val="a"/>
    <w:qFormat/>
    <w:pPr>
      <w:spacing w:before="200" w:after="0"/>
      <w:ind w:left="360" w:right="360"/>
    </w:pPr>
    <w:rPr>
      <w:rFonts w:ascii="Calibri" w:hAnsi="Calibri" w:cs="Times New Roman"/>
      <w:i/>
      <w:sz w:val="20"/>
      <w:szCs w:val="20"/>
    </w:rPr>
  </w:style>
  <w:style w:type="paragraph" w:customStyle="1" w:styleId="1a">
    <w:name w:val="Выделенная цитата1"/>
    <w:basedOn w:val="a"/>
    <w:qFormat/>
    <w:pPr>
      <w:pBdr>
        <w:bottom w:val="single" w:sz="4" w:space="1" w:color="000000"/>
      </w:pBdr>
      <w:spacing w:before="200" w:after="280"/>
      <w:ind w:left="1008" w:right="1152"/>
      <w:jc w:val="both"/>
    </w:pPr>
    <w:rPr>
      <w:rFonts w:ascii="Calibri" w:hAnsi="Calibri" w:cs="Times New Roman"/>
      <w:b/>
      <w:i/>
      <w:sz w:val="20"/>
      <w:szCs w:val="20"/>
    </w:rPr>
  </w:style>
  <w:style w:type="paragraph" w:customStyle="1" w:styleId="1b">
    <w:name w:val="Заголовок оглавления1"/>
    <w:basedOn w:val="1"/>
    <w:qFormat/>
    <w:pPr>
      <w:outlineLvl w:val="9"/>
    </w:pPr>
  </w:style>
  <w:style w:type="paragraph" w:styleId="aff2">
    <w:name w:val="footnote text"/>
    <w:basedOn w:val="a"/>
    <w:semiHidden/>
    <w:pPr>
      <w:spacing w:after="0" w:line="240" w:lineRule="auto"/>
    </w:pPr>
    <w:rPr>
      <w:rFonts w:ascii="Calibri" w:hAnsi="Calibri" w:cs="Times New Roman"/>
      <w:sz w:val="20"/>
      <w:szCs w:val="20"/>
      <w:lang w:eastAsia="en-US"/>
    </w:rPr>
  </w:style>
  <w:style w:type="paragraph" w:styleId="aff3">
    <w:name w:val="Balloon Text"/>
    <w:basedOn w:val="a"/>
    <w:semiHidden/>
    <w:qFormat/>
    <w:pPr>
      <w:spacing w:after="0" w:line="240" w:lineRule="auto"/>
    </w:pPr>
    <w:rPr>
      <w:rFonts w:ascii="Tahoma" w:hAnsi="Tahoma" w:cs="Times New Roman"/>
      <w:sz w:val="16"/>
      <w:szCs w:val="20"/>
    </w:rPr>
  </w:style>
  <w:style w:type="paragraph" w:customStyle="1" w:styleId="ConsPlusNormal">
    <w:name w:val="ConsPlusNormal"/>
    <w:qFormat/>
    <w:pPr>
      <w:widowControl w:val="0"/>
    </w:pPr>
    <w:rPr>
      <w:rFonts w:ascii="Arial" w:hAnsi="Arial" w:cs="Arial"/>
    </w:rPr>
  </w:style>
  <w:style w:type="paragraph" w:styleId="aff4">
    <w:name w:val="endnote text"/>
    <w:basedOn w:val="a"/>
    <w:pPr>
      <w:spacing w:after="0" w:line="240" w:lineRule="auto"/>
    </w:pPr>
    <w:rPr>
      <w:rFonts w:ascii="Calibri" w:hAnsi="Calibri" w:cs="Times New Roman"/>
      <w:sz w:val="20"/>
      <w:szCs w:val="20"/>
    </w:rPr>
  </w:style>
  <w:style w:type="paragraph" w:customStyle="1" w:styleId="aff5">
    <w:name w:val="Колонтитул"/>
    <w:basedOn w:val="a"/>
    <w:qFormat/>
  </w:style>
  <w:style w:type="paragraph" w:styleId="aff6">
    <w:name w:val="footer"/>
    <w:basedOn w:val="a"/>
    <w:pPr>
      <w:tabs>
        <w:tab w:val="center" w:pos="4677"/>
        <w:tab w:val="right" w:pos="9355"/>
      </w:tabs>
    </w:pPr>
    <w:rPr>
      <w:rFonts w:ascii="Calibri" w:hAnsi="Calibri" w:cs="Times New Roman"/>
      <w:sz w:val="20"/>
      <w:szCs w:val="20"/>
      <w:lang w:eastAsia="en-US"/>
    </w:rPr>
  </w:style>
  <w:style w:type="paragraph" w:styleId="aff7">
    <w:name w:val="header"/>
    <w:basedOn w:val="a"/>
    <w:uiPriority w:val="99"/>
    <w:pPr>
      <w:tabs>
        <w:tab w:val="center" w:pos="4677"/>
        <w:tab w:val="right" w:pos="9355"/>
      </w:tabs>
    </w:pPr>
    <w:rPr>
      <w:rFonts w:ascii="Calibri" w:hAnsi="Calibri" w:cs="Times New Roman"/>
      <w:sz w:val="20"/>
      <w:szCs w:val="20"/>
      <w:lang w:eastAsia="en-US"/>
    </w:rPr>
  </w:style>
  <w:style w:type="paragraph" w:customStyle="1" w:styleId="ListParagraph1">
    <w:name w:val="List Paragraph1"/>
    <w:basedOn w:val="a"/>
    <w:qFormat/>
    <w:pPr>
      <w:ind w:left="720"/>
    </w:pPr>
  </w:style>
  <w:style w:type="paragraph" w:styleId="HTML0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Times New Roman"/>
      <w:sz w:val="20"/>
      <w:szCs w:val="20"/>
    </w:rPr>
  </w:style>
  <w:style w:type="paragraph" w:customStyle="1" w:styleId="1c">
    <w:name w:val="Обычный1"/>
    <w:qFormat/>
    <w:pPr>
      <w:widowControl w:val="0"/>
      <w:ind w:left="200"/>
      <w:jc w:val="both"/>
    </w:pPr>
    <w:rPr>
      <w:rFonts w:cs="Calibri"/>
      <w:b/>
      <w:bCs/>
      <w:sz w:val="24"/>
      <w:szCs w:val="24"/>
    </w:rPr>
  </w:style>
  <w:style w:type="paragraph" w:customStyle="1" w:styleId="ConsPlusNonformat">
    <w:name w:val="ConsPlusNonformat"/>
    <w:qFormat/>
    <w:pPr>
      <w:widowControl w:val="0"/>
    </w:pPr>
    <w:rPr>
      <w:rFonts w:ascii="Courier New" w:hAnsi="Courier New" w:cs="Courier New"/>
    </w:rPr>
  </w:style>
  <w:style w:type="paragraph" w:customStyle="1" w:styleId="ConsPlusCell">
    <w:name w:val="ConsPlusCell"/>
    <w:qFormat/>
    <w:pPr>
      <w:widowControl w:val="0"/>
    </w:pPr>
    <w:rPr>
      <w:rFonts w:cs="Calibri"/>
      <w:sz w:val="22"/>
      <w:szCs w:val="22"/>
    </w:rPr>
  </w:style>
  <w:style w:type="paragraph" w:styleId="aff8">
    <w:name w:val="TOC Heading"/>
    <w:basedOn w:val="1"/>
    <w:uiPriority w:val="39"/>
    <w:unhideWhenUsed/>
    <w:qFormat/>
    <w:pPr>
      <w:keepNext/>
      <w:keepLines/>
      <w:outlineLvl w:val="9"/>
    </w:pPr>
    <w:rPr>
      <w:rFonts w:ascii="Cambria" w:hAnsi="Cambria"/>
      <w:color w:val="365F91"/>
    </w:rPr>
  </w:style>
  <w:style w:type="paragraph" w:styleId="24">
    <w:name w:val="toc 2"/>
    <w:basedOn w:val="a"/>
    <w:uiPriority w:val="39"/>
    <w:unhideWhenUsed/>
    <w:qFormat/>
    <w:pPr>
      <w:tabs>
        <w:tab w:val="left" w:pos="709"/>
        <w:tab w:val="left" w:pos="851"/>
        <w:tab w:val="left" w:pos="993"/>
        <w:tab w:val="right" w:leader="dot" w:pos="10195"/>
      </w:tabs>
      <w:spacing w:after="0" w:line="240" w:lineRule="auto"/>
      <w:ind w:left="284"/>
      <w:jc w:val="both"/>
    </w:pPr>
    <w:rPr>
      <w:rFonts w:cs="Times New Roman"/>
    </w:rPr>
  </w:style>
  <w:style w:type="paragraph" w:styleId="1d">
    <w:name w:val="toc 1"/>
    <w:basedOn w:val="a"/>
    <w:uiPriority w:val="39"/>
    <w:unhideWhenUsed/>
    <w:qFormat/>
    <w:pPr>
      <w:tabs>
        <w:tab w:val="right" w:leader="dot" w:pos="10195"/>
      </w:tabs>
      <w:spacing w:after="100"/>
      <w:ind w:firstLine="567"/>
    </w:pPr>
    <w:rPr>
      <w:rFonts w:cs="Times New Roman"/>
    </w:rPr>
  </w:style>
  <w:style w:type="paragraph" w:styleId="32">
    <w:name w:val="toc 3"/>
    <w:basedOn w:val="a"/>
    <w:uiPriority w:val="39"/>
    <w:unhideWhenUsed/>
    <w:qFormat/>
    <w:pPr>
      <w:spacing w:after="100"/>
      <w:ind w:left="440"/>
    </w:pPr>
    <w:rPr>
      <w:rFonts w:ascii="Calibri" w:hAnsi="Calibri" w:cs="Times New Roman"/>
    </w:rPr>
  </w:style>
  <w:style w:type="paragraph" w:customStyle="1" w:styleId="Level1">
    <w:name w:val="Level1"/>
    <w:qFormat/>
    <w:rPr>
      <w:rFonts w:ascii="Times New Roman" w:hAnsi="Times New Roman"/>
      <w:b/>
      <w:bCs/>
      <w:sz w:val="28"/>
      <w:szCs w:val="28"/>
      <w:lang w:val="en-US"/>
    </w:rPr>
  </w:style>
  <w:style w:type="paragraph" w:customStyle="1" w:styleId="Level2">
    <w:name w:val="Level2"/>
    <w:qFormat/>
    <w:rPr>
      <w:rFonts w:ascii="Times New Roman" w:hAnsi="Times New Roman"/>
      <w:b/>
      <w:bCs/>
      <w:sz w:val="24"/>
      <w:szCs w:val="24"/>
    </w:rPr>
  </w:style>
  <w:style w:type="paragraph" w:customStyle="1" w:styleId="Norm">
    <w:name w:val="Norm"/>
    <w:qFormat/>
    <w:rPr>
      <w:rFonts w:ascii="Times New Roman" w:hAnsi="Times New Roman"/>
      <w:sz w:val="24"/>
      <w:szCs w:val="24"/>
    </w:rPr>
  </w:style>
  <w:style w:type="paragraph" w:customStyle="1" w:styleId="Style1">
    <w:name w:val="Style1"/>
    <w:qFormat/>
    <w:pPr>
      <w:ind w:left="5812"/>
      <w:jc w:val="center"/>
    </w:pPr>
    <w:rPr>
      <w:rFonts w:ascii="Times New Roman" w:hAnsi="Times New Roman"/>
      <w:spacing w:val="5"/>
      <w:sz w:val="28"/>
      <w:szCs w:val="28"/>
    </w:rPr>
  </w:style>
  <w:style w:type="paragraph" w:customStyle="1" w:styleId="Style2">
    <w:name w:val="Style2"/>
    <w:qFormat/>
    <w:pPr>
      <w:spacing w:after="240"/>
      <w:ind w:right="-1"/>
      <w:jc w:val="center"/>
    </w:pPr>
    <w:rPr>
      <w:rFonts w:ascii="Times New Roman" w:hAnsi="Times New Roman"/>
      <w:spacing w:val="5"/>
      <w:sz w:val="52"/>
    </w:rPr>
  </w:style>
  <w:style w:type="paragraph" w:customStyle="1" w:styleId="aff9">
    <w:name w:val="Прижатый влево"/>
    <w:basedOn w:val="a"/>
    <w:uiPriority w:val="99"/>
    <w:qFormat/>
    <w:pPr>
      <w:spacing w:after="0" w:line="240" w:lineRule="auto"/>
    </w:pPr>
    <w:rPr>
      <w:rFonts w:ascii="Arial" w:hAnsi="Arial" w:cs="Arial"/>
      <w:szCs w:val="24"/>
    </w:rPr>
  </w:style>
  <w:style w:type="paragraph" w:customStyle="1" w:styleId="ConsNonformat">
    <w:name w:val="ConsNonformat"/>
    <w:uiPriority w:val="99"/>
    <w:qFormat/>
    <w:pPr>
      <w:widowControl w:val="0"/>
      <w:ind w:right="19772"/>
    </w:pPr>
    <w:rPr>
      <w:rFonts w:ascii="Courier New" w:hAnsi="Courier New" w:cs="Courier New"/>
    </w:rPr>
  </w:style>
  <w:style w:type="paragraph" w:styleId="affa">
    <w:name w:val="No Spacing"/>
    <w:uiPriority w:val="1"/>
    <w:qFormat/>
    <w:rPr>
      <w:rFonts w:ascii="Times New Roman" w:hAnsi="Times New Roman"/>
      <w:sz w:val="24"/>
    </w:rPr>
  </w:style>
  <w:style w:type="paragraph" w:styleId="25">
    <w:name w:val="Body Text Indent 2"/>
    <w:basedOn w:val="a"/>
    <w:qFormat/>
    <w:pPr>
      <w:spacing w:after="0" w:line="240" w:lineRule="auto"/>
      <w:ind w:firstLine="720"/>
      <w:jc w:val="both"/>
    </w:pPr>
    <w:rPr>
      <w:rFonts w:cs="Times New Roman"/>
      <w:szCs w:val="20"/>
    </w:rPr>
  </w:style>
  <w:style w:type="paragraph" w:styleId="affb">
    <w:name w:val="annotation text"/>
    <w:basedOn w:val="a"/>
    <w:qFormat/>
    <w:rPr>
      <w:rFonts w:cs="Times New Roman"/>
      <w:sz w:val="20"/>
      <w:szCs w:val="20"/>
    </w:rPr>
  </w:style>
  <w:style w:type="paragraph" w:styleId="affc">
    <w:name w:val="annotation subject"/>
    <w:basedOn w:val="affb"/>
    <w:qFormat/>
    <w:rPr>
      <w:b/>
      <w:bCs/>
    </w:rPr>
  </w:style>
  <w:style w:type="paragraph" w:styleId="affd">
    <w:name w:val="Revision"/>
    <w:uiPriority w:val="99"/>
    <w:semiHidden/>
    <w:qFormat/>
    <w:rPr>
      <w:rFonts w:ascii="Times New Roman" w:hAnsi="Times New Roman" w:cs="Calibri"/>
      <w:sz w:val="24"/>
      <w:szCs w:val="22"/>
    </w:rPr>
  </w:style>
  <w:style w:type="paragraph" w:customStyle="1" w:styleId="affe">
    <w:name w:val="Содержимое врезки"/>
    <w:basedOn w:val="a"/>
    <w:qFormat/>
  </w:style>
  <w:style w:type="paragraph" w:customStyle="1" w:styleId="afff">
    <w:name w:val="Содержимое таблицы"/>
    <w:basedOn w:val="a"/>
    <w:qFormat/>
    <w:pPr>
      <w:widowControl w:val="0"/>
      <w:suppressLineNumbers/>
    </w:pPr>
  </w:style>
  <w:style w:type="paragraph" w:customStyle="1" w:styleId="afff0">
    <w:name w:val="Заголовок таблицы"/>
    <w:basedOn w:val="afff"/>
    <w:qFormat/>
    <w:pPr>
      <w:jc w:val="center"/>
    </w:pPr>
    <w:rPr>
      <w:b/>
      <w:bCs/>
    </w:rPr>
  </w:style>
  <w:style w:type="paragraph" w:customStyle="1" w:styleId="ConsPlusNormal0">
    <w:name w:val="ConsPlusNormal"/>
    <w:qFormat/>
    <w:rPr>
      <w:rFonts w:ascii="TimesNewRoman" w:eastAsia="TimesNewRoman" w:hAnsi="TimesNewRoman" w:cs="TimesNewRoman"/>
      <w:sz w:val="24"/>
      <w:lang w:val="en-US" w:eastAsia="zh-CN"/>
    </w:rPr>
  </w:style>
  <w:style w:type="table" w:styleId="afff1">
    <w:name w:val="Table Grid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">
    <w:name w:val="Таблица простая 21"/>
    <w:uiPriority w:val="59"/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Таблица простая 31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0">
    <w:name w:val="Таблица простая 41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0">
    <w:name w:val="Таблица простая 51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uiPriority w:val="99"/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tblPr>
      <w:tblStyleRowBandSize w:val="1"/>
      <w:tblStyleColBandSize w:val="1"/>
      <w:tblBorders>
        <w:bottom w:val="single" w:sz="4" w:space="0" w:color="68A2D8"/>
        <w:insideH w:val="single" w:sz="4" w:space="0" w:color="68A2D8"/>
        <w:insideV w:val="single" w:sz="4" w:space="0" w:color="68A2D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tblPr>
      <w:tblStyleRowBandSize w:val="1"/>
      <w:tblStyleColBandSize w:val="1"/>
      <w:tblBorders>
        <w:bottom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tblPr>
      <w:tblStyleRowBandSize w:val="1"/>
      <w:tblStyleColBandSize w:val="1"/>
      <w:tblBorders>
        <w:bottom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tblPr>
      <w:tblStyleRowBandSize w:val="1"/>
      <w:tblStyleColBandSize w:val="1"/>
      <w:tblBorders>
        <w:bottom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tblPr>
      <w:tblStyleRowBandSize w:val="1"/>
      <w:tblStyleColBandSize w:val="1"/>
      <w:tblBorders>
        <w:bottom w:val="single" w:sz="4" w:space="0" w:color="4472C4"/>
        <w:insideH w:val="single" w:sz="4" w:space="0" w:color="4472C4"/>
        <w:insideV w:val="single" w:sz="4" w:space="0" w:color="4472C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tblPr>
      <w:tblStyleRowBandSize w:val="1"/>
      <w:tblStyleColBandSize w:val="1"/>
      <w:tblBorders>
        <w:bottom w:val="single" w:sz="4" w:space="0" w:color="70AD47"/>
        <w:insideH w:val="single" w:sz="4" w:space="0" w:color="70AD47"/>
        <w:insideV w:val="single" w:sz="4" w:space="0" w:color="70AD4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tblPr>
      <w:tblStyleRowBandSize w:val="1"/>
      <w:tblStyleColBandSize w:val="1"/>
      <w:tblBorders>
        <w:bottom w:val="single" w:sz="4" w:space="0" w:color="68A2D8"/>
        <w:insideH w:val="single" w:sz="4" w:space="0" w:color="68A2D8"/>
        <w:insideV w:val="single" w:sz="4" w:space="0" w:color="68A2D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tblPr>
      <w:tblStyleRowBandSize w:val="1"/>
      <w:tblStyleColBandSize w:val="1"/>
      <w:tblBorders>
        <w:bottom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tblPr>
      <w:tblStyleRowBandSize w:val="1"/>
      <w:tblStyleColBandSize w:val="1"/>
      <w:tblBorders>
        <w:bottom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tblPr>
      <w:tblStyleRowBandSize w:val="1"/>
      <w:tblStyleColBandSize w:val="1"/>
      <w:tblBorders>
        <w:bottom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tblPr>
      <w:tblStyleRowBandSize w:val="1"/>
      <w:tblStyleColBandSize w:val="1"/>
      <w:tblBorders>
        <w:bottom w:val="single" w:sz="4" w:space="0" w:color="4472C4"/>
        <w:insideH w:val="single" w:sz="4" w:space="0" w:color="4472C4"/>
        <w:insideV w:val="single" w:sz="4" w:space="0" w:color="4472C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tblPr>
      <w:tblStyleRowBandSize w:val="1"/>
      <w:tblStyleColBandSize w:val="1"/>
      <w:tblBorders>
        <w:bottom w:val="single" w:sz="4" w:space="0" w:color="70AD47"/>
        <w:insideH w:val="single" w:sz="4" w:space="0" w:color="70AD47"/>
        <w:insideV w:val="single" w:sz="4" w:space="0" w:color="70AD4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uiPriority w:val="59"/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tblPr>
      <w:tblStyleRowBandSize w:val="1"/>
      <w:tblStyleColBandSize w:val="1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tblPr>
      <w:tblStyleRowBandSize w:val="1"/>
      <w:tblStyleColBandSize w:val="1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  <w:insideV w:val="single" w:sz="4" w:space="0" w:color="F4B58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tblPr>
      <w:tblStyleRowBandSize w:val="1"/>
      <w:tblStyleColBandSize w:val="1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  <w:insideV w:val="single" w:sz="4" w:space="0" w:color="CCCCC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tblPr>
      <w:tblStyleRowBandSize w:val="1"/>
      <w:tblStyleColBandSize w:val="1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  <w:insideV w:val="single" w:sz="4" w:space="0" w:color="FFDB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tblPr>
      <w:tblStyleRowBandSize w:val="1"/>
      <w:tblStyleColBandSize w:val="1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tblPr>
      <w:tblStyleRowBandSize w:val="1"/>
      <w:tblStyleColBandSize w:val="1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uiPriority w:val="99"/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Borders>
        <w:top w:val="single" w:sz="4" w:space="0" w:color="ACCCEA"/>
        <w:left w:val="single" w:sz="4" w:space="0" w:color="ACCCEA"/>
        <w:bottom w:val="single" w:sz="4" w:space="0" w:color="ACCCEA"/>
        <w:right w:val="single" w:sz="4" w:space="0" w:color="ACCCEA"/>
        <w:insideH w:val="single" w:sz="4" w:space="0" w:color="ACCCEA"/>
        <w:insideV w:val="single" w:sz="4" w:space="0" w:color="ACCCE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  <w:insideH w:val="single" w:sz="4" w:space="0" w:color="4472C4"/>
        <w:insideV w:val="single" w:sz="4" w:space="0" w:color="4472C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  <w:insideH w:val="single" w:sz="4" w:space="0" w:color="70AD47"/>
        <w:insideV w:val="single" w:sz="4" w:space="0" w:color="70AD4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uiPriority w:val="99"/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Borders>
        <w:bottom w:val="single" w:sz="4" w:space="0" w:color="ACCCEA"/>
        <w:right w:val="single" w:sz="4" w:space="0" w:color="ACCCEA"/>
        <w:insideH w:val="single" w:sz="4" w:space="0" w:color="ACCCEA"/>
        <w:insideV w:val="single" w:sz="4" w:space="0" w:color="ACCCE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Borders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Borders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Borders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Borders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Borders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uiPriority w:val="99"/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tblPr>
      <w:tblStyleRowBandSize w:val="1"/>
      <w:tblStyleColBandSize w:val="1"/>
      <w:tblBorders>
        <w:top w:val="single" w:sz="4" w:space="0" w:color="A2C6E7"/>
        <w:bottom w:val="single" w:sz="4" w:space="0" w:color="A2C6E7"/>
        <w:insideH w:val="single" w:sz="4" w:space="0" w:color="A2C6E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tblPr>
      <w:tblStyleRowBandSize w:val="1"/>
      <w:tblStyleColBandSize w:val="1"/>
      <w:tblBorders>
        <w:top w:val="single" w:sz="4" w:space="0" w:color="F4B58A"/>
        <w:bottom w:val="single" w:sz="4" w:space="0" w:color="F4B58A"/>
        <w:insideH w:val="single" w:sz="4" w:space="0" w:color="F4B58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tblPr>
      <w:tblStyleRowBandSize w:val="1"/>
      <w:tblStyleColBandSize w:val="1"/>
      <w:tblBorders>
        <w:top w:val="single" w:sz="4" w:space="0" w:color="CCCCCC"/>
        <w:bottom w:val="single" w:sz="4" w:space="0" w:color="CCCCCC"/>
        <w:insideH w:val="single" w:sz="4" w:space="0" w:color="CCCCC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tblPr>
      <w:tblStyleRowBandSize w:val="1"/>
      <w:tblStyleColBandSize w:val="1"/>
      <w:tblBorders>
        <w:top w:val="single" w:sz="4" w:space="0" w:color="FFDB6F"/>
        <w:bottom w:val="single" w:sz="4" w:space="0" w:color="FFDB6F"/>
        <w:insideH w:val="single" w:sz="4" w:space="0" w:color="FFDB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tblPr>
      <w:tblStyleRowBandSize w:val="1"/>
      <w:tblStyleColBandSize w:val="1"/>
      <w:tblBorders>
        <w:top w:val="single" w:sz="4" w:space="0" w:color="95AFDD"/>
        <w:bottom w:val="single" w:sz="4" w:space="0" w:color="95AFDD"/>
        <w:insideH w:val="single" w:sz="4" w:space="0" w:color="95A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tblPr>
      <w:tblStyleRowBandSize w:val="1"/>
      <w:tblStyleColBandSize w:val="1"/>
      <w:tblBorders>
        <w:top w:val="single" w:sz="4" w:space="0" w:color="ADD394"/>
        <w:bottom w:val="single" w:sz="4" w:space="0" w:color="ADD394"/>
        <w:insideH w:val="single" w:sz="4" w:space="0" w:color="ADD39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tblPr>
      <w:tblStyleRowBandSize w:val="1"/>
      <w:tblStyleColBandSize w:val="1"/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tblPr>
      <w:tblStyleRowBandSize w:val="1"/>
      <w:tblStyleColBandSize w:val="1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tblPr>
      <w:tblStyleRowBandSize w:val="1"/>
      <w:tblStyleColBandSize w:val="1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tblPr>
      <w:tblStyleRowBandSize w:val="1"/>
      <w:tblStyleColBandSize w:val="1"/>
      <w:tblBorders>
        <w:top w:val="single" w:sz="4" w:space="0" w:color="8DA9DB"/>
        <w:left w:val="single" w:sz="4" w:space="0" w:color="8DA9DB"/>
        <w:bottom w:val="single" w:sz="4" w:space="0" w:color="8DA9DB"/>
        <w:right w:val="single" w:sz="4" w:space="0" w:color="8DA9D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tblPr>
      <w:tblStyleRowBandSize w:val="1"/>
      <w:tblStyleColBandSize w:val="1"/>
      <w:tblBorders>
        <w:top w:val="single" w:sz="4" w:space="0" w:color="A9D08E"/>
        <w:left w:val="single" w:sz="4" w:space="0" w:color="A9D08E"/>
        <w:bottom w:val="single" w:sz="4" w:space="0" w:color="A9D08E"/>
        <w:right w:val="single" w:sz="4" w:space="0" w:color="A9D08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tblPr>
      <w:tblStyleRowBandSize w:val="1"/>
      <w:tblStyleColBandSize w:val="1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tblPr>
      <w:tblStyleRowBandSize w:val="1"/>
      <w:tblStyleColBandSize w:val="1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tblPr>
      <w:tblStyleRowBandSize w:val="1"/>
      <w:tblStyleColBandSize w:val="1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tblPr>
      <w:tblStyleRowBandSize w:val="1"/>
      <w:tblStyleColBandSize w:val="1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tblPr>
      <w:tblStyleRowBandSize w:val="1"/>
      <w:tblStyleColBandSize w:val="1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tblPr>
      <w:tblStyleRowBandSize w:val="1"/>
      <w:tblStyleColBandSize w:val="1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uiPriority w:val="99"/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Borders>
        <w:top w:val="single" w:sz="32" w:space="0" w:color="5B9BD5"/>
        <w:left w:val="single" w:sz="32" w:space="0" w:color="5B9BD5"/>
        <w:bottom w:val="single" w:sz="32" w:space="0" w:color="5B9BD5"/>
        <w:right w:val="single" w:sz="32" w:space="0" w:color="5B9BD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Borders>
        <w:top w:val="single" w:sz="32" w:space="0" w:color="F4B184"/>
        <w:left w:val="single" w:sz="32" w:space="0" w:color="F4B184"/>
        <w:bottom w:val="single" w:sz="32" w:space="0" w:color="F4B184"/>
        <w:right w:val="single" w:sz="32" w:space="0" w:color="F4B18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Borders>
        <w:top w:val="single" w:sz="32" w:space="0" w:color="C9C9C9"/>
        <w:left w:val="single" w:sz="32" w:space="0" w:color="C9C9C9"/>
        <w:bottom w:val="single" w:sz="32" w:space="0" w:color="C9C9C9"/>
        <w:right w:val="single" w:sz="32" w:space="0" w:color="C9C9C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Borders>
        <w:top w:val="single" w:sz="32" w:space="0" w:color="FFD865"/>
        <w:left w:val="single" w:sz="32" w:space="0" w:color="FFD865"/>
        <w:bottom w:val="single" w:sz="32" w:space="0" w:color="FFD865"/>
        <w:right w:val="single" w:sz="32" w:space="0" w:color="FFD86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Borders>
        <w:top w:val="single" w:sz="32" w:space="0" w:color="8DA9DB"/>
        <w:left w:val="single" w:sz="32" w:space="0" w:color="8DA9DB"/>
        <w:bottom w:val="single" w:sz="32" w:space="0" w:color="8DA9DB"/>
        <w:right w:val="single" w:sz="32" w:space="0" w:color="8DA9D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Borders>
        <w:top w:val="single" w:sz="32" w:space="0" w:color="A9D08E"/>
        <w:left w:val="single" w:sz="32" w:space="0" w:color="A9D08E"/>
        <w:bottom w:val="single" w:sz="32" w:space="0" w:color="A9D08E"/>
        <w:right w:val="single" w:sz="32" w:space="0" w:color="A9D08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uiPriority w:val="99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Borders>
        <w:top w:val="single" w:sz="4" w:space="0" w:color="5B9BD5"/>
        <w:bottom w:val="single" w:sz="4" w:space="0" w:color="5B9BD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Borders>
        <w:top w:val="single" w:sz="4" w:space="0" w:color="F4B184"/>
        <w:bottom w:val="single" w:sz="4" w:space="0" w:color="F4B18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Borders>
        <w:top w:val="single" w:sz="4" w:space="0" w:color="C9C9C9"/>
        <w:bottom w:val="single" w:sz="4" w:space="0" w:color="C9C9C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Borders>
        <w:top w:val="single" w:sz="4" w:space="0" w:color="FFD865"/>
        <w:bottom w:val="single" w:sz="4" w:space="0" w:color="FFD86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Borders>
        <w:top w:val="single" w:sz="4" w:space="0" w:color="8DA9DB"/>
        <w:bottom w:val="single" w:sz="4" w:space="0" w:color="8DA9D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Borders>
        <w:top w:val="single" w:sz="4" w:space="0" w:color="A9D08E"/>
        <w:bottom w:val="single" w:sz="4" w:space="0" w:color="A9D08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uiPriority w:val="99"/>
    <w:tblPr>
      <w:tblStyleRowBandSize w:val="1"/>
      <w:tblStyleColBandSize w:val="1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Borders>
        <w:right w:val="single" w:sz="4" w:space="0" w:color="5B9BD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Borders>
        <w:right w:val="single" w:sz="4" w:space="0" w:color="F4B18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Borders>
        <w:right w:val="single" w:sz="4" w:space="0" w:color="C9C9C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Borders>
        <w:right w:val="single" w:sz="4" w:space="0" w:color="FFD86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Borders>
        <w:right w:val="single" w:sz="4" w:space="0" w:color="8DA9D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Borders>
        <w:right w:val="single" w:sz="4" w:space="0" w:color="A9D08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tblPr>
      <w:tblStyleRowBandSize w:val="1"/>
      <w:tblStyleColBandSize w:val="1"/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  <w:insideH w:val="single" w:sz="4" w:space="0" w:color="5B9BD5"/>
        <w:insideV w:val="single" w:sz="4" w:space="0" w:color="5B9BD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tblPr>
      <w:tblStyleRowBandSize w:val="1"/>
      <w:tblStyleColBandSize w:val="1"/>
      <w:tblBorders>
        <w:top w:val="single" w:sz="4" w:space="0" w:color="ED7D31"/>
        <w:left w:val="single" w:sz="4" w:space="0" w:color="ED7D31"/>
        <w:bottom w:val="single" w:sz="4" w:space="0" w:color="ED7D31"/>
        <w:right w:val="single" w:sz="4" w:space="0" w:color="ED7D31"/>
        <w:insideH w:val="single" w:sz="4" w:space="0" w:color="ED7D31"/>
        <w:insideV w:val="single" w:sz="4" w:space="0" w:color="ED7D3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tblPr>
      <w:tblStyleRowBandSize w:val="1"/>
      <w:tblStyleColBandSize w:val="1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tblPr>
      <w:tblStyleRowBandSize w:val="1"/>
      <w:tblStyleColBandSize w:val="1"/>
      <w:tblBorders>
        <w:top w:val="single" w:sz="4" w:space="0" w:color="FFC000"/>
        <w:left w:val="single" w:sz="4" w:space="0" w:color="FFC000"/>
        <w:bottom w:val="single" w:sz="4" w:space="0" w:color="FFC000"/>
        <w:right w:val="single" w:sz="4" w:space="0" w:color="FFC000"/>
        <w:insideH w:val="single" w:sz="4" w:space="0" w:color="FFC000"/>
        <w:insideV w:val="single" w:sz="4" w:space="0" w:color="FFC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tblPr>
      <w:tblStyleRowBandSize w:val="1"/>
      <w:tblStyleColBandSize w:val="1"/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  <w:insideH w:val="single" w:sz="4" w:space="0" w:color="4472C4"/>
        <w:insideV w:val="single" w:sz="4" w:space="0" w:color="4472C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  <w:insideH w:val="single" w:sz="4" w:space="0" w:color="70AD47"/>
        <w:insideV w:val="single" w:sz="4" w:space="0" w:color="70AD4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tblPr>
      <w:tblStyleRowBandSize w:val="1"/>
      <w:tblStyleColBandSize w:val="1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tblPr>
      <w:tblStyleRowBandSize w:val="1"/>
      <w:tblStyleColBandSize w:val="1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tblPr>
      <w:tblStyleRowBandSize w:val="1"/>
      <w:tblStyleColBandSize w:val="1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tblPr>
      <w:tblStyleRowBandSize w:val="1"/>
      <w:tblStyleColBandSize w:val="1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tblPr>
      <w:tblStyleRowBandSize w:val="1"/>
      <w:tblStyleColBandSize w:val="1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tblPr>
      <w:tblStyleRowBandSize w:val="1"/>
      <w:tblStyleColBandSize w:val="1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ff2">
    <w:name w:val="Нормальный"/>
    <w:basedOn w:val="a"/>
    <w:pPr>
      <w:spacing w:after="0" w:line="240" w:lineRule="auto"/>
      <w:ind w:firstLine="720"/>
      <w:jc w:val="both"/>
    </w:pPr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E9AAD5-43A2-4C29-B8B8-ED0515AC62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33371</Words>
  <Characters>190217</Characters>
  <Application>Microsoft Office Word</Application>
  <DocSecurity>0</DocSecurity>
  <Lines>1585</Lines>
  <Paragraphs>446</Paragraphs>
  <ScaleCrop>false</ScaleCrop>
  <Company>Microsoft</Company>
  <LinksUpToDate>false</LinksUpToDate>
  <CharactersWithSpaces>223142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Кашина Мария Юрьевна</dc:creator>
  <dc:description/>
  <cp:lastModifiedBy>Кашина Мария Юрьевна</cp:lastModifiedBy>
  <cp:revision>63</cp:revision>
  <dcterms:created xsi:type="dcterms:W3CDTF">2026-07-16T09:55:00Z</dcterms:created>
  <dcterms:modified xsi:type="dcterms:W3CDTF">2026-08-21T12:03:00Z</dcterms:modified>
  <dc:language>ru-RU</dc:language>
</cp:coreProperties>
</file>